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E23B4A" w:rsidTr="005C260A">
        <w:trPr>
          <w:trHeight w:val="450"/>
        </w:trPr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E23B4A" w:rsidRPr="00A3684A" w:rsidRDefault="00E23B4A" w:rsidP="00A3684A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684A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Прилаганите стандарти за качество на административното обслужване </w:t>
            </w:r>
            <w:r w:rsidR="00F85E01" w:rsidRPr="00A3684A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Ви </w:t>
            </w:r>
            <w:r w:rsidRPr="00A3684A">
              <w:rPr>
                <w:rFonts w:ascii="Arial Narrow" w:hAnsi="Arial Narrow"/>
                <w:b/>
                <w:bCs/>
                <w:sz w:val="28"/>
                <w:szCs w:val="28"/>
              </w:rPr>
              <w:t>гарантират:</w:t>
            </w:r>
          </w:p>
        </w:tc>
      </w:tr>
    </w:tbl>
    <w:p w:rsidR="00E23B4A" w:rsidRPr="008B33FA" w:rsidRDefault="00E23B4A" w:rsidP="008142FF">
      <w:pPr>
        <w:spacing w:before="0" w:after="0" w:line="240" w:lineRule="auto"/>
        <w:rPr>
          <w:rFonts w:ascii="Arial Narrow" w:hAnsi="Arial Narrow" w:cs="Times New Roman"/>
          <w:sz w:val="16"/>
          <w:szCs w:val="16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43223B" w:rsidRPr="00C04A7E" w:rsidTr="005C260A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43223B" w:rsidRPr="0055504F" w:rsidRDefault="007D67C3" w:rsidP="00E16889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F43A1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14F11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4" o:spid="_x0000_s1026" type="#_x0000_t55" style="position:absolute;margin-left:-.2pt;margin-top:4.3pt;width:25.2pt;height: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"/>
                  </w:pict>
                </mc:Fallback>
              </mc:AlternateContent>
            </w:r>
            <w:r w:rsidR="00E216B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142F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216B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16889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Л</w:t>
            </w:r>
            <w:r w:rsidR="0043223B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есен достъп и удобства</w:t>
            </w:r>
            <w:r w:rsidR="00E16889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43223B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в Центъра за </w:t>
            </w:r>
            <w:r w:rsidR="00E216B8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административно о</w:t>
            </w:r>
            <w:r w:rsidR="0043223B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бслужване </w:t>
            </w:r>
            <w:r w:rsidR="0043223B" w:rsidRPr="00BD6066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  <w:lang w:val="ru-RU"/>
              </w:rPr>
              <w:t>(</w:t>
            </w:r>
            <w:r w:rsidR="0043223B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ЦАО</w:t>
            </w:r>
            <w:r w:rsidR="0043223B" w:rsidRPr="00BD6066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</w:tr>
      <w:tr w:rsidR="00E216B8" w:rsidRPr="006C5829" w:rsidTr="005C260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E216B8" w:rsidRPr="008B33FA" w:rsidRDefault="00E216B8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55504F" w:rsidRDefault="00195680" w:rsidP="0055504F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spacing w:before="0"/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Лесен </w:t>
            </w:r>
            <w:r w:rsidRPr="0055504F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достъп с обществен транспорт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7C6C28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215868" w:themeColor="accent5" w:themeShade="80"/>
                <w:sz w:val="16"/>
                <w:szCs w:val="16"/>
              </w:rPr>
            </w:pPr>
          </w:p>
          <w:p w:rsidR="00E216B8" w:rsidRPr="007C6C28" w:rsidRDefault="001A439C" w:rsidP="0088079E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ЦАО София – </w:t>
            </w:r>
            <w:r w:rsidRPr="007C6C28">
              <w:rPr>
                <w:rFonts w:ascii="Arial Narrow" w:hAnsi="Arial Narrow" w:cs="Times New Roman"/>
                <w:color w:val="215868" w:themeColor="accent5" w:themeShade="80"/>
                <w:sz w:val="22"/>
                <w:szCs w:val="22"/>
              </w:rPr>
              <w:t>централно управление</w:t>
            </w:r>
            <w:r w:rsidR="00195680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:</w:t>
            </w:r>
            <w:r w:rsidR="005B60D5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 гр. София, ул. „Ген. Й. В. Гурко“ № 5</w:t>
            </w:r>
          </w:p>
          <w:p w:rsidR="00195680" w:rsidRPr="007C6C28" w:rsidRDefault="00195680" w:rsidP="00195680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3" w:firstLine="0"/>
              <w:jc w:val="both"/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спирка „Пл. Гарибалди” или „Пл.Славейков”: трамвай л</w:t>
            </w:r>
            <w:r w:rsidR="00C81674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.</w:t>
            </w: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r w:rsidR="00F2741D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№ </w:t>
            </w: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10, 12, 18</w:t>
            </w:r>
          </w:p>
          <w:p w:rsidR="00195680" w:rsidRPr="007C6C28" w:rsidRDefault="00195680" w:rsidP="00195680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3" w:firstLine="0"/>
              <w:jc w:val="both"/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спирка „Сатиричен театър”: тролей л</w:t>
            </w:r>
            <w:r w:rsidR="00C81674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.</w:t>
            </w: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r w:rsidR="00F2741D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№ </w:t>
            </w: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9</w:t>
            </w:r>
          </w:p>
        </w:tc>
      </w:tr>
      <w:tr w:rsidR="0043223B" w:rsidRPr="006C5829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1A439C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192B11" w:rsidRDefault="00192B11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9E79F2" w:rsidRDefault="009E79F2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9E79F2" w:rsidRPr="008B33FA" w:rsidRDefault="009E79F2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3223B" w:rsidRPr="0055504F" w:rsidRDefault="00573CCE" w:rsidP="00573CCE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Безплатно п</w:t>
            </w:r>
            <w:r w:rsidR="0043223B" w:rsidRPr="0055504F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аркиране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296C" w:rsidRDefault="001A439C" w:rsidP="00E3296C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spacing w:before="0"/>
              <w:rPr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 xml:space="preserve">ЦАО в областни градове </w:t>
            </w:r>
          </w:p>
          <w:p w:rsidR="001A439C" w:rsidRPr="007C6C28" w:rsidRDefault="00E3296C" w:rsidP="00E3296C">
            <w:pPr>
              <w:pStyle w:val="ListParagraph"/>
              <w:tabs>
                <w:tab w:val="left" w:pos="175"/>
              </w:tabs>
              <w:spacing w:before="0"/>
              <w:rPr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</w:pPr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https://rta.government.bg/bg/</w:t>
            </w:r>
            <w:proofErr w:type="spellStart"/>
            <w:r w:rsidR="0033639B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  <w:lang w:val="en-US"/>
              </w:rPr>
              <w:t>cao</w:t>
            </w:r>
            <w:proofErr w:type="spellEnd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-</w:t>
            </w:r>
            <w:proofErr w:type="spellStart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departments</w:t>
            </w:r>
            <w:proofErr w:type="spellEnd"/>
          </w:p>
          <w:p w:rsidR="001A439C" w:rsidRPr="007C6C28" w:rsidRDefault="001A439C" w:rsidP="001A439C">
            <w:pPr>
              <w:pStyle w:val="ListParagraph"/>
              <w:tabs>
                <w:tab w:val="left" w:pos="175"/>
              </w:tabs>
              <w:spacing w:before="0"/>
              <w:ind w:left="0"/>
              <w:rPr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</w:pPr>
          </w:p>
          <w:p w:rsidR="00192B11" w:rsidRPr="007C6C28" w:rsidRDefault="00192B11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215868" w:themeColor="accent5" w:themeShade="80"/>
                <w:sz w:val="16"/>
                <w:szCs w:val="16"/>
              </w:rPr>
            </w:pPr>
          </w:p>
          <w:p w:rsidR="0043223B" w:rsidRPr="007C6C28" w:rsidRDefault="00C81674" w:rsidP="00A07705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</w:pPr>
            <w:r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можете да паркирате в</w:t>
            </w:r>
            <w:r w:rsidR="00573CCE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непосредствена близост </w:t>
            </w:r>
            <w:r w:rsidR="0043223B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до ЦАО</w:t>
            </w:r>
            <w:r w:rsidR="002B27D1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</w:t>
            </w:r>
            <w:r w:rsidR="00A07705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в областни отдели</w:t>
            </w:r>
            <w:r w:rsidR="0088079E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Благоевград, Бургас, Варна, Велико Търново, Добрич, Кърджали, Кюстендил, Ловеч, Пазарджик, Плевен</w:t>
            </w:r>
            <w:r w:rsidR="001A439C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,</w:t>
            </w:r>
            <w:r w:rsidR="006B1726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Пловдив,</w:t>
            </w:r>
            <w:r w:rsidR="001A439C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Разград, Русе, Силистра, София</w:t>
            </w:r>
            <w:r w:rsidR="0088079E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, Стара Загора, Търговище, Хасково, Шумен</w:t>
            </w:r>
            <w:r w:rsidR="00573CCE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и </w:t>
            </w:r>
            <w:r w:rsidR="0088079E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Ямбол</w:t>
            </w:r>
          </w:p>
        </w:tc>
      </w:tr>
      <w:tr w:rsidR="0043223B" w:rsidRPr="006C5829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C6434A" w:rsidRDefault="00C6434A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C81674" w:rsidRDefault="00C81674" w:rsidP="0055504F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Удобно работно време</w:t>
            </w:r>
          </w:p>
          <w:p w:rsidR="009D2272" w:rsidRPr="009D2272" w:rsidRDefault="009D2272" w:rsidP="009D2272">
            <w:pPr>
              <w:tabs>
                <w:tab w:val="left" w:pos="182"/>
              </w:tabs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43223B" w:rsidRPr="009D2272" w:rsidRDefault="009D2272" w:rsidP="00B64EC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C74738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Указателни табели за лесно и бързо ориентиране за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C81674" w:rsidRPr="00A456BB" w:rsidRDefault="00640235" w:rsidP="004229D7">
            <w:pPr>
              <w:pStyle w:val="ListParagraph"/>
              <w:numPr>
                <w:ilvl w:val="0"/>
                <w:numId w:val="24"/>
              </w:numPr>
              <w:tabs>
                <w:tab w:val="left" w:pos="182"/>
              </w:tabs>
              <w:ind w:left="0" w:firstLine="27"/>
              <w:jc w:val="both"/>
              <w:rPr>
                <w:rFonts w:ascii="Arial Narrow" w:hAnsi="Arial Narrow" w:cs="Arial"/>
                <w:color w:val="244061" w:themeColor="accent1" w:themeShade="80"/>
                <w:sz w:val="24"/>
                <w:szCs w:val="24"/>
              </w:rPr>
            </w:pPr>
            <w:r w:rsidRPr="00A456BB">
              <w:rPr>
                <w:rFonts w:ascii="Arial Narrow" w:hAnsi="Arial Narrow" w:cs="Arial"/>
                <w:color w:val="244061" w:themeColor="accent1" w:themeShade="80"/>
                <w:sz w:val="24"/>
                <w:szCs w:val="24"/>
              </w:rPr>
              <w:t>от 09:00 ч. до 17:30 часа</w:t>
            </w:r>
            <w:r w:rsidR="00E87012">
              <w:rPr>
                <w:rFonts w:ascii="Arial Narrow" w:hAnsi="Arial Narrow" w:cs="Arial"/>
                <w:color w:val="244061" w:themeColor="accent1" w:themeShade="80"/>
                <w:sz w:val="24"/>
                <w:szCs w:val="24"/>
              </w:rPr>
              <w:t xml:space="preserve"> в делнични дни </w:t>
            </w:r>
            <w:r w:rsidR="008A3F39" w:rsidRPr="00A456BB">
              <w:rPr>
                <w:rFonts w:ascii="Arial Narrow" w:hAnsi="Arial Narrow" w:cs="Arial"/>
                <w:color w:val="244061" w:themeColor="accent1" w:themeShade="80"/>
                <w:sz w:val="24"/>
                <w:szCs w:val="24"/>
              </w:rPr>
              <w:t xml:space="preserve">без прекъсване </w:t>
            </w:r>
          </w:p>
          <w:p w:rsidR="00C81674" w:rsidRPr="00640235" w:rsidRDefault="00C81674" w:rsidP="00640235">
            <w:pPr>
              <w:pStyle w:val="ListParagraph"/>
              <w:tabs>
                <w:tab w:val="left" w:pos="182"/>
              </w:tabs>
              <w:ind w:left="27"/>
              <w:jc w:val="both"/>
              <w:rPr>
                <w:rFonts w:ascii="Arial Narrow" w:hAnsi="Arial Narrow" w:cs="Times New Roman"/>
                <w:color w:val="17365D" w:themeColor="text2" w:themeShade="BF"/>
                <w:sz w:val="16"/>
                <w:szCs w:val="16"/>
              </w:rPr>
            </w:pPr>
          </w:p>
          <w:p w:rsidR="0043223B" w:rsidRDefault="0043223B" w:rsidP="00B64ECB">
            <w:pPr>
              <w:pStyle w:val="ListParagraph"/>
              <w:tabs>
                <w:tab w:val="left" w:pos="182"/>
              </w:tabs>
              <w:ind w:left="27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</w:p>
          <w:p w:rsidR="009D2272" w:rsidRPr="00C74738" w:rsidRDefault="009D2272" w:rsidP="009D2272">
            <w:pPr>
              <w:pStyle w:val="ListParagraph"/>
              <w:numPr>
                <w:ilvl w:val="0"/>
                <w:numId w:val="24"/>
              </w:numPr>
              <w:tabs>
                <w:tab w:val="left" w:pos="182"/>
              </w:tabs>
              <w:ind w:left="0" w:firstLine="27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C7473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работното време</w:t>
            </w:r>
          </w:p>
          <w:p w:rsidR="009D2272" w:rsidRPr="00D40759" w:rsidRDefault="009D2272" w:rsidP="00D40759">
            <w:pPr>
              <w:pStyle w:val="ListParagraph"/>
              <w:numPr>
                <w:ilvl w:val="0"/>
                <w:numId w:val="24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C74738">
              <w:rPr>
                <w:rFonts w:ascii="Arial Narrow" w:hAnsi="Arial Narrow" w:cs="Times New Roman"/>
                <w:iCs/>
                <w:color w:val="17365D" w:themeColor="text2" w:themeShade="BF"/>
                <w:sz w:val="24"/>
                <w:szCs w:val="24"/>
              </w:rPr>
              <w:t>гишетата за заявяване и получаване на документи</w:t>
            </w:r>
          </w:p>
        </w:tc>
      </w:tr>
      <w:tr w:rsidR="0043223B" w:rsidRPr="006C5829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6B7646" w:rsidRDefault="004755DF" w:rsidP="0055504F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3223B" w:rsidRPr="0055504F" w:rsidRDefault="0043223B" w:rsidP="0055504F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55504F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За клиенти със специфични потребности</w:t>
            </w:r>
          </w:p>
          <w:p w:rsidR="0043223B" w:rsidRPr="0055504F" w:rsidRDefault="0043223B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6B7646" w:rsidRDefault="006B7646" w:rsidP="004229D7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адаптиран достъп до ЦАО </w:t>
            </w:r>
            <w:r w:rsidR="00A07705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в областни отдели</w:t>
            </w:r>
            <w:r w:rsidR="005C260A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  <w:r w:rsidR="006B1726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Благоевград, </w:t>
            </w: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Велико Търново, Видин, Добрич, Ловеч, Перник,</w:t>
            </w:r>
            <w:r w:rsidR="001A439C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  <w:r w:rsidR="006B1726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Пловдив, </w:t>
            </w:r>
            <w:r w:rsidR="001A439C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Русе, Сливен, София</w:t>
            </w: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и Ямбол</w:t>
            </w:r>
          </w:p>
          <w:p w:rsidR="0043223B" w:rsidRPr="0055504F" w:rsidRDefault="00C81674" w:rsidP="006B7646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7C6C2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телефонна връзка н</w:t>
            </w:r>
            <w:r w:rsidR="00AB0998" w:rsidRPr="007C6C2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а място в ЦАО</w:t>
            </w:r>
            <w:r w:rsidRPr="007C6C28">
              <w:rPr>
                <w:rStyle w:val="Strong"/>
                <w:rFonts w:ascii="Arial Narrow" w:hAnsi="Arial Narrow"/>
                <w:color w:val="17365D" w:themeColor="text2" w:themeShade="BF"/>
                <w:sz w:val="24"/>
                <w:szCs w:val="24"/>
              </w:rPr>
              <w:t xml:space="preserve"> </w:t>
            </w:r>
            <w:r w:rsidRPr="007C6C2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за оказване на съдействие за достъп</w:t>
            </w:r>
            <w:r w:rsidRPr="007C6C28">
              <w:rPr>
                <w:rStyle w:val="Strong"/>
                <w:rFonts w:ascii="Arial Narrow" w:hAnsi="Arial Narrow"/>
                <w:color w:val="17365D" w:themeColor="text2" w:themeShade="BF"/>
                <w:sz w:val="24"/>
                <w:szCs w:val="24"/>
              </w:rPr>
              <w:t xml:space="preserve"> </w:t>
            </w:r>
            <w:r w:rsidR="006B7646" w:rsidRPr="007C6C2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в останалите градове</w:t>
            </w:r>
            <w:r w:rsidR="006B7646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  <w:tr w:rsidR="0043223B" w:rsidRPr="006C5829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3223B" w:rsidRPr="0055504F" w:rsidRDefault="005F0367" w:rsidP="004229D7">
            <w:pPr>
              <w:pStyle w:val="ListParagraph"/>
              <w:numPr>
                <w:ilvl w:val="0"/>
                <w:numId w:val="26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55504F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В ЦАО на Ваше разположение са</w:t>
            </w:r>
          </w:p>
          <w:p w:rsidR="0043223B" w:rsidRPr="0055504F" w:rsidRDefault="0043223B" w:rsidP="004229D7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3223B" w:rsidRPr="00210F5B" w:rsidRDefault="0043223B" w:rsidP="00425F81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64" w:hanging="51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столове, маси</w:t>
            </w:r>
            <w:r w:rsidR="00EE1101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и пособия за попълване на документи</w:t>
            </w: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43223B" w:rsidRPr="0055504F" w:rsidRDefault="0043223B" w:rsidP="0055504F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64" w:hanging="51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55504F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питейна вода и </w:t>
            </w:r>
            <w:r w:rsidR="00FE6B1B" w:rsidRPr="0055504F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възможност за ползване на </w:t>
            </w:r>
            <w:r w:rsidRPr="0055504F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тоалетна</w:t>
            </w:r>
          </w:p>
          <w:p w:rsidR="00FE6B1B" w:rsidRPr="007C6C28" w:rsidRDefault="00EE1101" w:rsidP="00C5367D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172"/>
              </w:tabs>
              <w:ind w:left="64" w:hanging="51"/>
              <w:jc w:val="both"/>
              <w:rPr>
                <w:rFonts w:ascii="Arial Narrow" w:hAnsi="Arial Narrow"/>
                <w:color w:val="17365D" w:themeColor="text2" w:themeShade="BF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безплатен интернет</w:t>
            </w:r>
            <w:r w:rsidR="001A439C"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C5367D" w:rsidRPr="00B64ECB" w:rsidRDefault="00C5367D" w:rsidP="00C5367D">
            <w:pPr>
              <w:pStyle w:val="ListParagraph"/>
              <w:shd w:val="clear" w:color="auto" w:fill="FFFFFF" w:themeFill="background1"/>
              <w:tabs>
                <w:tab w:val="left" w:pos="172"/>
              </w:tabs>
              <w:ind w:left="64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16"/>
                <w:szCs w:val="16"/>
              </w:rPr>
            </w:pPr>
          </w:p>
        </w:tc>
      </w:tr>
      <w:tr w:rsidR="00E216B8" w:rsidRPr="00C04A7E" w:rsidTr="005C260A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E216B8" w:rsidRPr="00210F5B" w:rsidRDefault="007D67C3" w:rsidP="008142FF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 w:cs="Times New Roman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8"/>
                <w:szCs w:val="2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30CCA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F142A" id="AutoShape 15" o:spid="_x0000_s1026" type="#_x0000_t55" style="position:absolute;margin-left:-.2pt;margin-top:4.3pt;width:25.2pt;height:1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"/>
                  </w:pict>
                </mc:Fallback>
              </mc:AlternateContent>
            </w:r>
            <w:r w:rsidR="00E216B8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E16889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Д</w:t>
            </w:r>
            <w:r w:rsidR="00E216B8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обра информираност</w:t>
            </w:r>
            <w:r w:rsidR="00E16889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,</w:t>
            </w:r>
            <w:r w:rsidR="00E216B8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 бърза и лесна комуникация</w:t>
            </w:r>
          </w:p>
        </w:tc>
      </w:tr>
      <w:tr w:rsidR="00E216B8" w:rsidRPr="0043223B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B64ECB" w:rsidP="00B64EC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Н</w:t>
            </w:r>
            <w:r w:rsidR="000F471D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ашите </w:t>
            </w:r>
            <w:r w:rsidR="001A439C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служители</w:t>
            </w:r>
            <w:r w:rsidR="00471E52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в ЦАО, с отличително униформено облекло,</w:t>
            </w:r>
            <w:r w:rsidR="001A439C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2B27D1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ще Ви се представят и ще Ви обслужат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EE1101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л</w:t>
            </w:r>
            <w:r w:rsidRPr="00EE1101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юбезно, </w:t>
            </w:r>
            <w:r w:rsidR="00AE6D67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с </w:t>
            </w:r>
            <w:r w:rsidR="00E16889" w:rsidRPr="00EE1101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лично</w:t>
            </w:r>
            <w:r w:rsidR="00E16889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  <w:r w:rsidR="00E16889" w:rsidRPr="00EE1101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отношение</w:t>
            </w:r>
            <w:r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  <w:t>,</w:t>
            </w:r>
            <w:r w:rsidR="00AE6D67" w:rsidRPr="00210F5B"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  <w:r w:rsidR="00E216B8" w:rsidRPr="00210F5B"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уважение и търпение </w:t>
            </w:r>
          </w:p>
          <w:p w:rsidR="00AE6D67" w:rsidRPr="00B64ECB" w:rsidRDefault="00AE6D67" w:rsidP="008A327A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при спазване на конфиденциалност</w:t>
            </w:r>
            <w:r w:rsidRPr="00210F5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64ECB" w:rsidRPr="00210F5B" w:rsidRDefault="00B64ECB" w:rsidP="00B64ECB">
            <w:pPr>
              <w:pStyle w:val="ListParagraph"/>
              <w:tabs>
                <w:tab w:val="left" w:pos="182"/>
              </w:tabs>
              <w:ind w:left="27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E216B8" w:rsidRPr="0043223B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E216B8" w:rsidP="004229D7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55504F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Информация за услугите </w:t>
            </w:r>
            <w:r w:rsidR="00E16889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ни 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ще намерите</w:t>
            </w:r>
          </w:p>
          <w:p w:rsidR="00E216B8" w:rsidRPr="00210F5B" w:rsidRDefault="00E216B8" w:rsidP="004229D7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E216B8" w:rsidP="00E216B8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на интернет страницата ни, в секция „Административно обслужване“</w:t>
            </w:r>
            <w:r w:rsidR="00B84B9C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, </w:t>
            </w:r>
            <w:r w:rsidR="00B84B9C" w:rsidRPr="00BF17E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където може</w:t>
            </w:r>
            <w:r w:rsidR="00C81674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те и </w:t>
            </w:r>
            <w:r w:rsidR="00B84B9C" w:rsidRPr="00BF17E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да заявите желаната от Вас услуга</w:t>
            </w: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  <w:r w:rsidR="00C81674" w:rsidRPr="00BF17E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електронно</w:t>
            </w:r>
          </w:p>
          <w:p w:rsidR="00E216B8" w:rsidRPr="00B64ECB" w:rsidRDefault="00E216B8" w:rsidP="00501E92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на място в ЦАО</w:t>
            </w:r>
            <w:r w:rsidR="00501E92">
              <w:rPr>
                <w:rFonts w:ascii="Arial Narrow" w:hAnsi="Arial Narrow" w:cs="Times New Roman"/>
                <w:iCs/>
                <w:color w:val="17365D" w:themeColor="text2" w:themeShade="BF"/>
                <w:sz w:val="24"/>
                <w:szCs w:val="24"/>
              </w:rPr>
              <w:t xml:space="preserve"> чрез електронно устройство</w:t>
            </w:r>
          </w:p>
        </w:tc>
      </w:tr>
      <w:tr w:rsidR="00E216B8" w:rsidRPr="0043223B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BA3B25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E216B8" w:rsidP="00210F5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Съдействие на място в ЦАО ще получите</w:t>
            </w:r>
            <w:r w:rsidR="004016A7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от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BA3B25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E216B8" w:rsidP="00E216B8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нашите служители в ЦАО и/или нашите експерти, които:</w:t>
            </w:r>
          </w:p>
          <w:p w:rsidR="00E216B8" w:rsidRDefault="00E216B8" w:rsidP="007C6C28">
            <w:pPr>
              <w:pStyle w:val="ListParagraph"/>
              <w:numPr>
                <w:ilvl w:val="0"/>
                <w:numId w:val="26"/>
              </w:numPr>
              <w:tabs>
                <w:tab w:val="left" w:pos="182"/>
                <w:tab w:val="left" w:pos="303"/>
              </w:tabs>
              <w:ind w:left="1" w:hanging="1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ще отговорят на въпросите Ви по повод обслужването</w:t>
            </w:r>
          </w:p>
          <w:p w:rsidR="00E216B8" w:rsidRPr="00210F5B" w:rsidRDefault="00E16889" w:rsidP="007C6C28">
            <w:pPr>
              <w:pStyle w:val="ListParagraph"/>
              <w:numPr>
                <w:ilvl w:val="0"/>
                <w:numId w:val="26"/>
              </w:numPr>
              <w:tabs>
                <w:tab w:val="left" w:pos="182"/>
                <w:tab w:val="left" w:pos="303"/>
              </w:tabs>
              <w:ind w:left="1" w:hanging="1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47497A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ще Ви окажат помощ при попълване на документи за обслужването</w:t>
            </w:r>
          </w:p>
        </w:tc>
      </w:tr>
      <w:tr w:rsidR="00E216B8" w:rsidRPr="00D17AAA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5C260A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8A327A" w:rsidRDefault="001F1FAC" w:rsidP="00210F5B">
            <w:pPr>
              <w:pStyle w:val="ListParagraph"/>
              <w:numPr>
                <w:ilvl w:val="0"/>
                <w:numId w:val="26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5C260A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В секция „Най-често задавани въпроси“</w:t>
            </w:r>
            <w:r w:rsidR="006D74B8" w:rsidRPr="005C260A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на наш</w:t>
            </w:r>
            <w:r w:rsidR="004229D7" w:rsidRPr="005C260A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ата интернет страница</w:t>
            </w:r>
          </w:p>
          <w:p w:rsidR="00B64ECB" w:rsidRPr="00B64ECB" w:rsidRDefault="00B64ECB" w:rsidP="00B64ECB">
            <w:pPr>
              <w:tabs>
                <w:tab w:val="left" w:pos="182"/>
              </w:tabs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5C260A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5C260A" w:rsidRDefault="00D17AAA" w:rsidP="004229D7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13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5C260A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ще намерите отговори на най-често задаваните въпроси</w:t>
            </w:r>
          </w:p>
          <w:p w:rsidR="00D17AAA" w:rsidRPr="005C260A" w:rsidRDefault="00D17AAA" w:rsidP="00B64ECB">
            <w:pPr>
              <w:pStyle w:val="ListParagraph"/>
              <w:tabs>
                <w:tab w:val="left" w:pos="182"/>
              </w:tabs>
              <w:ind w:left="13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</w:p>
        </w:tc>
      </w:tr>
      <w:tr w:rsidR="00AC5E7A" w:rsidRPr="00C04A7E" w:rsidTr="005C260A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AC5E7A" w:rsidRPr="00210F5B" w:rsidRDefault="007D67C3" w:rsidP="00425F81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7FE34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99630" id="AutoShape 17" o:spid="_x0000_s1026" type="#_x0000_t55" style="position:absolute;margin-left:-.2pt;margin-top:4.3pt;width:25.2pt;height:13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"/>
                  </w:pict>
                </mc:Fallback>
              </mc:AlternateContent>
            </w:r>
            <w:r w:rsidR="00AC5E7A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AC5E7A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П</w:t>
            </w:r>
            <w:r w:rsidR="00AC5E7A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редимства на обслужването</w:t>
            </w:r>
          </w:p>
        </w:tc>
      </w:tr>
      <w:tr w:rsidR="00CA272E" w:rsidRPr="00C04A7E" w:rsidTr="005C260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F56E26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CA272E" w:rsidRPr="00210F5B" w:rsidRDefault="00CA272E" w:rsidP="004229D7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Разглеждаме и отговаряме бързо на Ваши запитвания от общ характер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F56E26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F56E26" w:rsidRPr="00210F5B" w:rsidRDefault="00F56E26" w:rsidP="00F56E26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за устни запитвания на място или по телефона - </w:t>
            </w:r>
            <w:r w:rsidRPr="0047497A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в рамките на </w:t>
            </w:r>
            <w:r w:rsidRPr="009922F4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  <w:lang w:val="ru-RU"/>
              </w:rPr>
              <w:t>20</w:t>
            </w:r>
            <w:r w:rsidRPr="0047497A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минути</w:t>
            </w:r>
          </w:p>
          <w:p w:rsidR="00F56E26" w:rsidRPr="009922F4" w:rsidRDefault="00B64ECB" w:rsidP="00F56E26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за писмени запитвания – до 5</w:t>
            </w:r>
            <w:r w:rsidR="00F56E26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работни дни </w:t>
            </w:r>
          </w:p>
          <w:p w:rsidR="00F56E26" w:rsidRPr="00210F5B" w:rsidRDefault="00F56E26" w:rsidP="00F56E26">
            <w:pPr>
              <w:pStyle w:val="ListParagraph"/>
              <w:tabs>
                <w:tab w:val="left" w:pos="182"/>
              </w:tabs>
              <w:ind w:left="27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CA272E" w:rsidRPr="0043223B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CA272E" w:rsidRPr="00210F5B" w:rsidRDefault="00C0474D" w:rsidP="00210F5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Бързо обслужване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B6420" w:rsidRPr="00210F5B" w:rsidRDefault="00404061" w:rsidP="00FB6420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в</w:t>
            </w:r>
            <w:r w:rsidR="00FB6420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рамките на </w:t>
            </w:r>
            <w:r w:rsidR="00F56E26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20</w:t>
            </w:r>
            <w:r w:rsidR="00FB6420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минути:</w:t>
            </w:r>
          </w:p>
          <w:p w:rsidR="00DA6D78" w:rsidRDefault="00FB642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4"/>
              </w:tabs>
              <w:ind w:left="0" w:firstLine="3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ще приемем Вашите документи</w:t>
            </w:r>
          </w:p>
          <w:p w:rsidR="00CA272E" w:rsidRPr="00210F5B" w:rsidRDefault="00F56E26" w:rsidP="00F56E2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4"/>
              </w:tabs>
              <w:ind w:left="0" w:firstLine="30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ще </w:t>
            </w: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Ви </w:t>
            </w: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предоставим </w:t>
            </w:r>
            <w:r w:rsidR="00C7293C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готовите </w:t>
            </w: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документи </w:t>
            </w:r>
          </w:p>
        </w:tc>
      </w:tr>
      <w:tr w:rsidR="00CA272E" w:rsidRPr="0043223B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F56E26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F00CB2" w:rsidRDefault="00B95A33" w:rsidP="00B64EC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Ще ви обслужим</w:t>
            </w:r>
            <w:r w:rsidR="00FB6420"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само на едно гише</w:t>
            </w:r>
          </w:p>
          <w:p w:rsidR="003171A3" w:rsidRPr="00F00CB2" w:rsidRDefault="00FB6420" w:rsidP="00F00CB2">
            <w:pPr>
              <w:tabs>
                <w:tab w:val="left" w:pos="182"/>
              </w:tabs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F00CB2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F00CB2" w:rsidRPr="009D2272" w:rsidRDefault="00F00CB2" w:rsidP="00F00CB2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Ще ви уведомим</w:t>
            </w:r>
            <w:r w:rsidR="009D2272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за готовия резултат от услугата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F56E26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FB6420" w:rsidRPr="00210F5B" w:rsidRDefault="00404061" w:rsidP="004229D7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в</w:t>
            </w:r>
            <w:r w:rsidR="00FB6420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ЦАО няма да Ви се налож</w:t>
            </w:r>
            <w:r w:rsidR="004016A7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и за една услуга</w:t>
            </w:r>
            <w:r w:rsidR="00FB6420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:</w:t>
            </w:r>
          </w:p>
          <w:p w:rsidR="00FB6420" w:rsidRPr="00210F5B" w:rsidRDefault="00FB6420" w:rsidP="004016A7">
            <w:pPr>
              <w:pStyle w:val="ListParagraph"/>
              <w:numPr>
                <w:ilvl w:val="0"/>
                <w:numId w:val="35"/>
              </w:numPr>
              <w:tabs>
                <w:tab w:val="left" w:pos="348"/>
              </w:tabs>
              <w:ind w:left="64" w:firstLin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да посещавате повече от едно гише</w:t>
            </w:r>
          </w:p>
          <w:p w:rsidR="00CA272E" w:rsidRPr="00F00CB2" w:rsidRDefault="00FB6420" w:rsidP="004016A7">
            <w:pPr>
              <w:pStyle w:val="ListParagraph"/>
              <w:numPr>
                <w:ilvl w:val="0"/>
                <w:numId w:val="35"/>
              </w:numPr>
              <w:tabs>
                <w:tab w:val="left" w:pos="348"/>
              </w:tabs>
              <w:ind w:left="64" w:firstLine="0"/>
              <w:jc w:val="both"/>
              <w:rPr>
                <w:rFonts w:ascii="Arial Narrow" w:hAnsi="Arial Narrow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iCs/>
                <w:color w:val="17365D" w:themeColor="text2" w:themeShade="BF"/>
                <w:sz w:val="24"/>
                <w:szCs w:val="24"/>
              </w:rPr>
              <w:t>да посещавате два пъти едно и също гише</w:t>
            </w:r>
          </w:p>
          <w:p w:rsidR="00F00CB2" w:rsidRPr="00F00CB2" w:rsidRDefault="00F00CB2" w:rsidP="00F00CB2">
            <w:pPr>
              <w:tabs>
                <w:tab w:val="left" w:pos="348"/>
              </w:tabs>
              <w:jc w:val="both"/>
              <w:rPr>
                <w:rFonts w:ascii="Arial Narrow" w:hAnsi="Arial Narrow"/>
                <w:color w:val="17365D" w:themeColor="text2" w:themeShade="BF"/>
                <w:sz w:val="24"/>
                <w:szCs w:val="24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● </w:t>
            </w:r>
            <w:r w:rsidR="006F27A2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на интернет страницата ни може да проверите състоянието на заявената от Вас административна услуга</w:t>
            </w:r>
          </w:p>
          <w:p w:rsidR="003171A3" w:rsidRPr="009D2272" w:rsidRDefault="006F27A2" w:rsidP="009D2272">
            <w:pPr>
              <w:tabs>
                <w:tab w:val="left" w:pos="175"/>
              </w:tabs>
              <w:spacing w:befor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16"/>
                <w:szCs w:val="16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● когато документът Ви е готов, включително предсрочно, ще Ви уведомим на посочен от Вас електронен адрес</w:t>
            </w:r>
          </w:p>
        </w:tc>
      </w:tr>
    </w:tbl>
    <w:p w:rsidR="00E23B4A" w:rsidRPr="00E23B4A" w:rsidRDefault="00E23B4A" w:rsidP="00E23B4A">
      <w:pPr>
        <w:spacing w:before="0" w:after="0" w:line="240" w:lineRule="auto"/>
        <w:rPr>
          <w:rFonts w:ascii="Arial Narrow" w:hAnsi="Arial Narrow"/>
          <w:color w:val="17365D" w:themeColor="text2" w:themeShade="BF"/>
          <w:sz w:val="18"/>
          <w:szCs w:val="18"/>
        </w:rPr>
      </w:pPr>
    </w:p>
    <w:tbl>
      <w:tblPr>
        <w:tblStyle w:val="TableGrid"/>
        <w:tblW w:w="10343" w:type="dxa"/>
        <w:tblInd w:w="113" w:type="dxa"/>
        <w:tblLook w:val="04A0" w:firstRow="1" w:lastRow="0" w:firstColumn="1" w:lastColumn="0" w:noHBand="0" w:noVBand="1"/>
      </w:tblPr>
      <w:tblGrid>
        <w:gridCol w:w="10343"/>
      </w:tblGrid>
      <w:tr w:rsidR="00DC0AA2" w:rsidRPr="00F25943" w:rsidTr="00210F5B">
        <w:trPr>
          <w:trHeight w:val="446"/>
        </w:trPr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:rsidR="00404061" w:rsidRPr="0028131D" w:rsidRDefault="00F85E01">
            <w:pPr>
              <w:pStyle w:val="ListParagraph"/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FFFFFF" w:themeColor="background1"/>
                <w:sz w:val="27"/>
                <w:szCs w:val="27"/>
              </w:rPr>
            </w:pPr>
            <w:r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>Моля, информирайте ни п</w:t>
            </w:r>
            <w:r w:rsidR="00065E33" w:rsidRPr="00210F5B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 xml:space="preserve">ри </w:t>
            </w:r>
            <w:r w:rsidR="00404061" w:rsidRPr="00210F5B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>проблем</w:t>
            </w:r>
            <w:r w:rsidR="00065E33" w:rsidRPr="00210F5B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>и</w:t>
            </w:r>
            <w:r w:rsidR="00404061" w:rsidRPr="00210F5B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във връзка с административното обслужване</w:t>
            </w:r>
            <w:r w:rsidR="000340EA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>, като можете да подадете и сигнал, предложение или жалба</w:t>
            </w:r>
            <w:r w:rsidR="003B5A3D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E23B4A" w:rsidRPr="003171A3" w:rsidRDefault="00E23B4A" w:rsidP="00E23B4A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10343" w:type="dxa"/>
        <w:tblInd w:w="11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DC0AA2" w:rsidRPr="0043223B" w:rsidTr="00E23B4A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DC0AA2" w:rsidRPr="00210F5B" w:rsidRDefault="007D67C3" w:rsidP="004229D7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DA951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0675C" id="AutoShape 18" o:spid="_x0000_s1026" type="#_x0000_t55" style="position:absolute;margin-left:-.2pt;margin-top:4.3pt;width:25.2pt;height:1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"/>
                  </w:pict>
                </mc:Fallback>
              </mc:AlternateContent>
            </w:r>
            <w:r w:rsidR="00DC0AA2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065E33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Н</w:t>
            </w:r>
            <w:r w:rsidR="00404061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а място в ЦАО</w:t>
            </w:r>
          </w:p>
        </w:tc>
      </w:tr>
      <w:tr w:rsidR="00DC0AA2" w:rsidRPr="008A327A" w:rsidTr="00E23B4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3171A3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DC0AA2" w:rsidRDefault="0028131D" w:rsidP="004229D7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Стараем се да решим въпроса и да отстраним проблема веднага - в рамките на престоя Ви в ЦАО</w:t>
            </w:r>
          </w:p>
          <w:p w:rsidR="007C1A84" w:rsidRPr="007C1A84" w:rsidRDefault="007C1A84" w:rsidP="007C1A84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3171A3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28131D" w:rsidRPr="00210F5B" w:rsidRDefault="0028131D" w:rsidP="0028131D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27" w:firstLine="0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обърнете се към служителите ни в ЦАО</w:t>
            </w:r>
          </w:p>
          <w:p w:rsidR="0028131D" w:rsidRPr="00210F5B" w:rsidRDefault="0028131D" w:rsidP="0028131D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27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поискайте да Ви насочат и свържат с експерт</w:t>
            </w:r>
            <w:r w:rsidR="00AC5E7A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а по казуса</w:t>
            </w:r>
          </w:p>
          <w:p w:rsidR="00DC0AA2" w:rsidRDefault="00065E33" w:rsidP="00210F5B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27" w:firstLine="0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при необходимост, обърнете се към</w:t>
            </w:r>
            <w:r w:rsidR="0028131D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B64EC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ръководителя на звеното</w:t>
            </w:r>
            <w:r w:rsidR="00AB1297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A3684A" w:rsidRPr="00210F5B" w:rsidRDefault="00A3684A" w:rsidP="00A3684A">
            <w:pPr>
              <w:pStyle w:val="ListParagraph"/>
              <w:tabs>
                <w:tab w:val="left" w:pos="182"/>
              </w:tabs>
              <w:ind w:left="27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28131D" w:rsidRPr="0043223B" w:rsidTr="00E23B4A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28131D" w:rsidRPr="00210F5B" w:rsidRDefault="007D67C3" w:rsidP="004229D7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427040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76238" id="AutoShape 19" o:spid="_x0000_s1026" type="#_x0000_t55" style="position:absolute;margin-left:-.2pt;margin-top:4.3pt;width:25.2pt;height:1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"/>
                  </w:pict>
                </mc:Fallback>
              </mc:AlternateContent>
            </w:r>
            <w:r w:rsidR="0028131D" w:rsidRPr="00065E3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065E33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П</w:t>
            </w:r>
            <w:r w:rsidR="0028131D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ишете ни </w:t>
            </w:r>
          </w:p>
        </w:tc>
      </w:tr>
      <w:tr w:rsidR="00DC0AA2" w:rsidRPr="008A327A" w:rsidTr="00E23B4A">
        <w:trPr>
          <w:trHeight w:val="54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C1A84" w:rsidRPr="007C1A84" w:rsidRDefault="007C1A84" w:rsidP="007C1A84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DC0AA2" w:rsidRPr="00210F5B" w:rsidRDefault="0028131D" w:rsidP="00210F5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Ваш</w:t>
            </w:r>
            <w:r w:rsidR="002960FD"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ит</w:t>
            </w:r>
            <w:r w:rsidR="00065E33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е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сигнал</w:t>
            </w:r>
            <w:r w:rsidR="00065E33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и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, предложени</w:t>
            </w:r>
            <w:r w:rsidR="00065E33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я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или жалб</w:t>
            </w:r>
            <w:r w:rsidR="00065E33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и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ще </w:t>
            </w:r>
            <w:r w:rsidR="00065E33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получат обективен отговор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C1A84" w:rsidRPr="007C1A84" w:rsidRDefault="007C1A84" w:rsidP="007C1A84">
            <w:pPr>
              <w:pStyle w:val="ListParagraph"/>
              <w:tabs>
                <w:tab w:val="left" w:pos="182"/>
              </w:tabs>
              <w:ind w:left="34"/>
              <w:rPr>
                <w:rFonts w:ascii="Arial Narrow" w:hAnsi="Arial Narrow" w:cs="Times New Roman"/>
                <w:color w:val="17365D" w:themeColor="text2" w:themeShade="BF"/>
                <w:sz w:val="16"/>
                <w:szCs w:val="16"/>
              </w:rPr>
            </w:pPr>
          </w:p>
          <w:p w:rsidR="000F471D" w:rsidRDefault="000F471D" w:rsidP="0028131D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34" w:firstLine="0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пощенски адрес</w:t>
            </w:r>
          </w:p>
          <w:p w:rsidR="001A439C" w:rsidRDefault="000F471D" w:rsidP="001A439C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3" w:hanging="33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10</w:t>
            </w:r>
            <w:r w:rsidR="0028131D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00, гр. </w:t>
            </w: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София</w:t>
            </w:r>
            <w:r w:rsidR="0028131D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, ул. „</w:t>
            </w: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Ген. Й. В. Гурко</w:t>
            </w:r>
            <w:r w:rsidR="0028131D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“ № </w:t>
            </w: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5</w:t>
            </w:r>
          </w:p>
          <w:p w:rsidR="00B03BF9" w:rsidRDefault="00E3296C" w:rsidP="00E3296C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hanging="1495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https://rta.government.bg/bg/</w:t>
            </w:r>
            <w:proofErr w:type="spellStart"/>
            <w:r w:rsidR="0033639B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  <w:lang w:val="en-US"/>
              </w:rPr>
              <w:t>cao</w:t>
            </w:r>
            <w:proofErr w:type="spellEnd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-</w:t>
            </w:r>
            <w:proofErr w:type="spellStart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departments</w:t>
            </w:r>
            <w:proofErr w:type="spellEnd"/>
            <w:r w:rsidR="00B03BF9" w:rsidRPr="001A439C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5C260A" w:rsidRPr="001A439C" w:rsidRDefault="005C260A" w:rsidP="001A439C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3" w:hanging="33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1A439C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електронен адрес:</w:t>
            </w:r>
          </w:p>
          <w:p w:rsidR="001A439C" w:rsidRPr="001A439C" w:rsidRDefault="00BC37F7" w:rsidP="001A439C">
            <w:pPr>
              <w:pStyle w:val="List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rFonts w:ascii="Arial Narrow" w:hAnsi="Arial Narrow" w:cs="Times New Roman"/>
                <w:color w:val="244061" w:themeColor="accent1" w:themeShade="80"/>
                <w:sz w:val="24"/>
                <w:szCs w:val="24"/>
              </w:rPr>
            </w:pPr>
            <w:hyperlink r:id="rId8" w:history="1">
              <w:r w:rsidR="00FA69B3" w:rsidRPr="00D009A3">
                <w:rPr>
                  <w:rStyle w:val="Hyperlink"/>
                  <w:rFonts w:ascii="Arial Narrow" w:hAnsi="Arial Narrow"/>
                  <w:bCs/>
                  <w:iCs/>
                  <w:sz w:val="24"/>
                  <w:szCs w:val="24"/>
                </w:rPr>
                <w:t>avto_</w:t>
              </w:r>
              <w:r w:rsidR="00FA69B3" w:rsidRPr="00D009A3">
                <w:rPr>
                  <w:rStyle w:val="Hyperlink"/>
                  <w:rFonts w:ascii="Arial Narrow" w:hAnsi="Arial Narrow"/>
                  <w:bCs/>
                  <w:iCs/>
                  <w:sz w:val="24"/>
                  <w:szCs w:val="24"/>
                  <w:lang w:val="en-US"/>
                </w:rPr>
                <w:t>a</w:t>
              </w:r>
              <w:r w:rsidR="00FA69B3" w:rsidRPr="00D009A3">
                <w:rPr>
                  <w:rStyle w:val="Hyperlink"/>
                  <w:rFonts w:ascii="Arial Narrow" w:hAnsi="Arial Narrow"/>
                  <w:bCs/>
                  <w:iCs/>
                  <w:sz w:val="24"/>
                  <w:szCs w:val="24"/>
                </w:rPr>
                <w:t>@rta.government.bg</w:t>
              </w:r>
            </w:hyperlink>
          </w:p>
          <w:p w:rsidR="00DC0AA2" w:rsidRPr="001A439C" w:rsidRDefault="0028131D" w:rsidP="001A439C">
            <w:pPr>
              <w:pStyle w:val="List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rFonts w:ascii="Arial Narrow" w:hAnsi="Arial Narrow" w:cs="Times New Roman"/>
                <w:color w:val="244061" w:themeColor="accent1" w:themeShade="80"/>
                <w:sz w:val="24"/>
                <w:szCs w:val="24"/>
              </w:rPr>
            </w:pPr>
            <w:r w:rsidRPr="001A439C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в обо</w:t>
            </w:r>
            <w:r w:rsidR="00E23B4A" w:rsidRPr="001A439C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значената кутия </w:t>
            </w:r>
            <w:r w:rsidRPr="001A439C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в ЦАО</w:t>
            </w:r>
          </w:p>
          <w:p w:rsidR="007C1A84" w:rsidRPr="007C1A84" w:rsidRDefault="007C1A84" w:rsidP="007C1A84">
            <w:pPr>
              <w:pStyle w:val="ListParagraph"/>
              <w:tabs>
                <w:tab w:val="left" w:pos="182"/>
              </w:tabs>
              <w:ind w:left="34"/>
              <w:rPr>
                <w:rFonts w:ascii="Arial Narrow" w:hAnsi="Arial Narrow" w:cs="Times New Roman"/>
                <w:color w:val="17365D" w:themeColor="text2" w:themeShade="BF"/>
                <w:sz w:val="16"/>
                <w:szCs w:val="16"/>
              </w:rPr>
            </w:pPr>
          </w:p>
        </w:tc>
      </w:tr>
      <w:tr w:rsidR="0028131D" w:rsidRPr="0043223B" w:rsidTr="00E23B4A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28131D" w:rsidRPr="00210F5B" w:rsidRDefault="007D67C3" w:rsidP="004229D7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8"/>
                <w:szCs w:val="2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DEF00E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C6B24" id="AutoShape 21" o:spid="_x0000_s1026" type="#_x0000_t55" style="position:absolute;margin-left:-.2pt;margin-top:4.3pt;width:25.2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"/>
                  </w:pict>
                </mc:Fallback>
              </mc:AlternateContent>
            </w:r>
            <w:r w:rsidR="0028131D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065E33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О</w:t>
            </w:r>
            <w:r w:rsidR="0028131D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бадете ни се</w:t>
            </w:r>
          </w:p>
        </w:tc>
      </w:tr>
      <w:tr w:rsidR="00DC0AA2" w:rsidRPr="008A327A" w:rsidTr="00E23B4A">
        <w:trPr>
          <w:trHeight w:val="54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C1A84" w:rsidRPr="007C1A84" w:rsidRDefault="007C1A84" w:rsidP="007C1A84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DC0AA2" w:rsidRPr="00210F5B" w:rsidRDefault="0028131D" w:rsidP="007C1A84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Ще Ви изслушаме и уведомим каква реакция и в какъв срок да очаквате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C1A84" w:rsidRPr="007C1A84" w:rsidRDefault="007C1A84" w:rsidP="007C1A84">
            <w:pPr>
              <w:pStyle w:val="ListParagraph"/>
              <w:tabs>
                <w:tab w:val="left" w:pos="318"/>
              </w:tabs>
              <w:ind w:left="0"/>
              <w:rPr>
                <w:rFonts w:ascii="Arial Narrow" w:hAnsi="Arial Narrow" w:cs="Times New Roman"/>
                <w:color w:val="17365D" w:themeColor="text2" w:themeShade="BF"/>
                <w:sz w:val="16"/>
                <w:szCs w:val="16"/>
              </w:rPr>
            </w:pPr>
          </w:p>
          <w:p w:rsidR="005C260A" w:rsidRPr="007C6C28" w:rsidRDefault="00665EE5" w:rsidP="0028131D">
            <w:pPr>
              <w:pStyle w:val="ListParagraph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кратък номер </w:t>
            </w:r>
            <w:r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en-US"/>
              </w:rPr>
              <w:t>*</w:t>
            </w:r>
            <w:r w:rsidR="000468B2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3</w:t>
            </w:r>
            <w:r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en-US"/>
              </w:rPr>
              <w:t>222</w:t>
            </w:r>
          </w:p>
          <w:p w:rsidR="007C6C28" w:rsidRPr="007C6C28" w:rsidRDefault="000340EA" w:rsidP="007C6C28">
            <w:pPr>
              <w:pStyle w:val="ListParagraph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  <w:rPr>
                <w:rFonts w:ascii="Arial Narrow" w:hAnsi="Arial Narrow" w:cs="Times New Roman"/>
                <w:color w:val="244061" w:themeColor="accent1" w:themeShade="80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ЦАО</w:t>
            </w:r>
            <w:r w:rsidR="005C260A"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6C28"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София – централно управление</w:t>
            </w:r>
            <w:r w:rsidR="005C260A"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: </w:t>
            </w:r>
            <w:r w:rsidR="005C260A" w:rsidRPr="007C6C28">
              <w:rPr>
                <w:rFonts w:ascii="Arial Narrow" w:hAnsi="Arial Narrow"/>
                <w:color w:val="244061" w:themeColor="accent1" w:themeShade="80"/>
                <w:sz w:val="24"/>
                <w:szCs w:val="24"/>
              </w:rPr>
              <w:t>02/9308840</w:t>
            </w:r>
          </w:p>
          <w:p w:rsidR="00E3296C" w:rsidRPr="00E3296C" w:rsidRDefault="007C6C28" w:rsidP="00E3296C">
            <w:pPr>
              <w:pStyle w:val="ListParagraph"/>
              <w:numPr>
                <w:ilvl w:val="0"/>
                <w:numId w:val="24"/>
              </w:numPr>
              <w:tabs>
                <w:tab w:val="left" w:pos="318"/>
              </w:tabs>
              <w:ind w:hanging="747"/>
              <w:rPr>
                <w:rStyle w:val="Strong"/>
                <w:rFonts w:ascii="Arial Narrow" w:hAnsi="Arial Narrow" w:cs="Times New Roman"/>
                <w:b w:val="0"/>
                <w:bCs w:val="0"/>
                <w:color w:val="244061" w:themeColor="accent1" w:themeShade="80"/>
                <w:sz w:val="22"/>
                <w:szCs w:val="22"/>
              </w:rPr>
            </w:pPr>
            <w:r w:rsidRPr="007C6C2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2"/>
                <w:szCs w:val="22"/>
              </w:rPr>
              <w:t xml:space="preserve">ЦАО в областни градове </w:t>
            </w:r>
          </w:p>
          <w:p w:rsidR="007C1A84" w:rsidRPr="007C6C28" w:rsidRDefault="00E3296C" w:rsidP="00E3296C">
            <w:pPr>
              <w:pStyle w:val="ListParagraph"/>
              <w:tabs>
                <w:tab w:val="left" w:pos="318"/>
              </w:tabs>
              <w:ind w:left="747" w:hanging="399"/>
              <w:rPr>
                <w:rStyle w:val="Strong"/>
                <w:rFonts w:ascii="Arial Narrow" w:hAnsi="Arial Narrow" w:cs="Times New Roman"/>
                <w:b w:val="0"/>
                <w:bCs w:val="0"/>
                <w:color w:val="244061" w:themeColor="accent1" w:themeShade="80"/>
                <w:sz w:val="22"/>
                <w:szCs w:val="22"/>
              </w:rPr>
            </w:pPr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https://rta.government.bg/bg/</w:t>
            </w:r>
            <w:proofErr w:type="spellStart"/>
            <w:r w:rsidR="0033639B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  <w:lang w:val="en-US"/>
              </w:rPr>
              <w:t>cao</w:t>
            </w:r>
            <w:proofErr w:type="spellEnd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-</w:t>
            </w:r>
            <w:proofErr w:type="spellStart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departments</w:t>
            </w:r>
            <w:proofErr w:type="spellEnd"/>
          </w:p>
          <w:p w:rsidR="007C6C28" w:rsidRPr="007C6C28" w:rsidRDefault="007C6C28" w:rsidP="007C6C28">
            <w:pPr>
              <w:tabs>
                <w:tab w:val="left" w:pos="318"/>
              </w:tabs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16"/>
                <w:szCs w:val="16"/>
              </w:rPr>
            </w:pPr>
          </w:p>
        </w:tc>
      </w:tr>
      <w:tr w:rsidR="004755DF" w:rsidRPr="0043223B" w:rsidTr="00E23B4A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4755DF" w:rsidRPr="00210F5B" w:rsidRDefault="007D67C3" w:rsidP="004229D7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DA57F2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367DF" id="AutoShape 23" o:spid="_x0000_s1026" type="#_x0000_t55" style="position:absolute;margin-left:-.2pt;margin-top:4.3pt;width:25.2pt;height:1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"/>
                  </w:pict>
                </mc:Fallback>
              </mc:AlternateContent>
            </w:r>
            <w:r w:rsidR="004755DF" w:rsidRPr="00065E3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="000E01F3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И</w:t>
            </w:r>
            <w:r w:rsidR="004755DF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нформация за </w:t>
            </w:r>
            <w:r w:rsid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В</w:t>
            </w:r>
            <w:r w:rsidR="004755DF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ашата удовлетвореност </w:t>
            </w:r>
          </w:p>
        </w:tc>
      </w:tr>
      <w:tr w:rsidR="004755DF" w:rsidRPr="008A327A" w:rsidTr="00E23B4A">
        <w:trPr>
          <w:trHeight w:val="54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7C1A84" w:rsidRDefault="004755DF" w:rsidP="004229D7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755DF" w:rsidRPr="00210F5B" w:rsidRDefault="004755DF" w:rsidP="002960FD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Всяка година, до 1 март в секция „Административно обслужване“ ще намерите</w:t>
            </w:r>
            <w:r w:rsidR="000340EA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публикуван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7C1A84" w:rsidRDefault="004755DF" w:rsidP="004229D7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755DF" w:rsidRPr="00210F5B" w:rsidRDefault="000340EA" w:rsidP="00210F5B">
            <w:pPr>
              <w:pStyle w:val="ListParagraph"/>
              <w:tabs>
                <w:tab w:val="left" w:pos="318"/>
              </w:tabs>
              <w:ind w:left="34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г</w:t>
            </w:r>
            <w:r w:rsidR="004755DF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одишен доклад за</w:t>
            </w:r>
            <w:r w:rsidR="00D152FE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оценка </w:t>
            </w:r>
            <w:r w:rsidR="004755DF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на удовлетвореността на потребителите с: </w:t>
            </w:r>
          </w:p>
          <w:p w:rsidR="004755DF" w:rsidRPr="00210F5B" w:rsidRDefault="004755DF" w:rsidP="004229D7">
            <w:pPr>
              <w:pStyle w:val="ListParagraph"/>
              <w:numPr>
                <w:ilvl w:val="0"/>
                <w:numId w:val="32"/>
              </w:numPr>
              <w:tabs>
                <w:tab w:val="left" w:pos="143"/>
              </w:tabs>
              <w:ind w:left="0" w:firstLine="0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получената и анализирана информация от Вашата обратна връзка</w:t>
            </w:r>
          </w:p>
          <w:p w:rsidR="004755DF" w:rsidRPr="00210F5B" w:rsidRDefault="004755DF" w:rsidP="000340EA">
            <w:pPr>
              <w:pStyle w:val="ListParagraph"/>
              <w:numPr>
                <w:ilvl w:val="0"/>
                <w:numId w:val="32"/>
              </w:numPr>
              <w:tabs>
                <w:tab w:val="left" w:pos="143"/>
              </w:tabs>
              <w:ind w:left="0" w:firstLine="0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резултатите от измерването на удовлетвореността Ви</w:t>
            </w:r>
          </w:p>
          <w:p w:rsidR="004755DF" w:rsidRPr="00A86B05" w:rsidRDefault="000340EA" w:rsidP="000340EA">
            <w:pPr>
              <w:pStyle w:val="ListParagraph"/>
              <w:numPr>
                <w:ilvl w:val="0"/>
                <w:numId w:val="32"/>
              </w:numPr>
              <w:tabs>
                <w:tab w:val="left" w:pos="143"/>
              </w:tabs>
              <w:ind w:left="0" w:firstLine="0"/>
              <w:jc w:val="both"/>
              <w:rPr>
                <w:rFonts w:ascii="Arial Narrow" w:hAnsi="Arial Narrow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предприетите от нас </w:t>
            </w:r>
            <w:r w:rsid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действия за подобряване</w:t>
            </w:r>
            <w:r w:rsidR="004755DF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качеството на обслужване</w:t>
            </w:r>
          </w:p>
          <w:p w:rsidR="00A86B05" w:rsidRPr="007C1A84" w:rsidRDefault="00A86B05" w:rsidP="00A86B05">
            <w:pPr>
              <w:pStyle w:val="ListParagraph"/>
              <w:tabs>
                <w:tab w:val="left" w:pos="143"/>
              </w:tabs>
              <w:ind w:left="0"/>
              <w:jc w:val="both"/>
              <w:rPr>
                <w:rFonts w:ascii="Arial Narrow" w:hAnsi="Arial Narrow"/>
                <w:color w:val="17365D" w:themeColor="text2" w:themeShade="BF"/>
                <w:sz w:val="24"/>
                <w:szCs w:val="24"/>
              </w:rPr>
            </w:pPr>
          </w:p>
          <w:p w:rsidR="007C1A84" w:rsidRPr="007C1A84" w:rsidRDefault="007C1A84" w:rsidP="007C1A84">
            <w:pPr>
              <w:pStyle w:val="ListParagraph"/>
              <w:tabs>
                <w:tab w:val="left" w:pos="143"/>
              </w:tabs>
              <w:ind w:left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10"/>
                <w:szCs w:val="10"/>
              </w:rPr>
            </w:pPr>
          </w:p>
        </w:tc>
      </w:tr>
      <w:tr w:rsidR="00AC5E7A" w:rsidRPr="0043223B" w:rsidTr="00AC5E7A">
        <w:tblPrEx>
          <w:shd w:val="clear" w:color="auto" w:fill="548DD4" w:themeFill="text2" w:themeFillTint="99"/>
        </w:tblPrEx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AC5E7A" w:rsidRPr="006F27A2" w:rsidRDefault="00AC5E7A" w:rsidP="00425F81">
            <w:pPr>
              <w:tabs>
                <w:tab w:val="left" w:pos="182"/>
              </w:tabs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4"/>
                <w:szCs w:val="24"/>
              </w:rPr>
            </w:pPr>
            <w:r w:rsidRPr="006F27A2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Благодарим Ви за Вашето учтиво отношение и уважение при комуникацията с нас!</w:t>
            </w:r>
          </w:p>
        </w:tc>
      </w:tr>
    </w:tbl>
    <w:p w:rsidR="00AC5E7A" w:rsidRPr="007C1A84" w:rsidRDefault="00EF5D3C" w:rsidP="00EF5D3C">
      <w:pPr>
        <w:pStyle w:val="Footer"/>
        <w:tabs>
          <w:tab w:val="clear" w:pos="4536"/>
          <w:tab w:val="clear" w:pos="9072"/>
          <w:tab w:val="left" w:pos="6795"/>
        </w:tabs>
        <w:rPr>
          <w:rFonts w:ascii="Arial Narrow" w:hAnsi="Arial Narrow" w:cs="Times New Roman"/>
          <w:b/>
          <w:bCs/>
          <w:color w:val="17365D" w:themeColor="text2" w:themeShade="BF"/>
          <w:sz w:val="10"/>
          <w:szCs w:val="10"/>
        </w:rPr>
      </w:pPr>
      <w:r>
        <w:rPr>
          <w:rFonts w:ascii="Arial Narrow" w:hAnsi="Arial Narrow" w:cs="Times New Roman"/>
          <w:b/>
          <w:bCs/>
          <w:color w:val="17365D" w:themeColor="text2" w:themeShade="BF"/>
          <w:sz w:val="10"/>
          <w:szCs w:val="10"/>
        </w:rPr>
        <w:tab/>
      </w:r>
    </w:p>
    <w:sectPr w:rsidR="00AC5E7A" w:rsidRPr="007C1A84" w:rsidSect="00092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46" w:right="849" w:bottom="426" w:left="851" w:header="28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A7BC94" w16cid:durableId="214C7CBE"/>
  <w16cid:commentId w16cid:paraId="7FFA3541" w16cid:durableId="214C7FF3"/>
  <w16cid:commentId w16cid:paraId="3CDA075C" w16cid:durableId="214C7D82"/>
  <w16cid:commentId w16cid:paraId="13591AEF" w16cid:durableId="214C7D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F7" w:rsidRDefault="00BC37F7" w:rsidP="001B01E6">
      <w:pPr>
        <w:spacing w:after="0" w:line="240" w:lineRule="auto"/>
      </w:pPr>
      <w:r>
        <w:separator/>
      </w:r>
    </w:p>
  </w:endnote>
  <w:endnote w:type="continuationSeparator" w:id="0">
    <w:p w:rsidR="00BC37F7" w:rsidRDefault="00BC37F7" w:rsidP="001B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4A" w:rsidRDefault="00C6434A">
    <w:pPr>
      <w:pStyle w:val="Footer"/>
    </w:pPr>
    <w:r>
      <w:rPr>
        <w:rFonts w:ascii="Arial Narrow" w:hAnsi="Arial Narrow" w:cs="Times New Roman"/>
        <w:b/>
        <w:bCs/>
        <w:color w:val="17365D" w:themeColor="text2" w:themeShade="BF"/>
      </w:rPr>
      <w:t xml:space="preserve">Хартата на клиента е приета на </w:t>
    </w:r>
    <w:r w:rsidRPr="00D152FE">
      <w:rPr>
        <w:rFonts w:ascii="Arial Narrow" w:hAnsi="Arial Narrow" w:cs="Times New Roman"/>
        <w:b/>
        <w:bCs/>
        <w:color w:val="17365D" w:themeColor="text2" w:themeShade="BF"/>
      </w:rPr>
      <w:t xml:space="preserve"> </w:t>
    </w:r>
    <w:r w:rsidR="00467AFC">
      <w:rPr>
        <w:rFonts w:ascii="Arial Narrow" w:hAnsi="Arial Narrow" w:cs="Times New Roman"/>
        <w:b/>
        <w:bCs/>
        <w:color w:val="17365D" w:themeColor="text2" w:themeShade="BF"/>
        <w:lang w:val="ru-RU"/>
      </w:rPr>
      <w:t>21</w:t>
    </w:r>
    <w:r>
      <w:rPr>
        <w:rFonts w:ascii="Arial Narrow" w:hAnsi="Arial Narrow" w:cs="Times New Roman"/>
        <w:b/>
        <w:bCs/>
        <w:color w:val="17365D" w:themeColor="text2" w:themeShade="BF"/>
      </w:rPr>
      <w:t>.</w:t>
    </w:r>
    <w:r w:rsidR="00467AFC">
      <w:rPr>
        <w:rFonts w:ascii="Arial Narrow" w:hAnsi="Arial Narrow" w:cs="Times New Roman"/>
        <w:b/>
        <w:bCs/>
        <w:color w:val="17365D" w:themeColor="text2" w:themeShade="BF"/>
      </w:rPr>
      <w:t>04</w:t>
    </w:r>
    <w:r>
      <w:rPr>
        <w:rFonts w:ascii="Arial Narrow" w:hAnsi="Arial Narrow" w:cs="Times New Roman"/>
        <w:b/>
        <w:bCs/>
        <w:color w:val="17365D" w:themeColor="text2" w:themeShade="BF"/>
      </w:rPr>
      <w:t>.</w:t>
    </w:r>
    <w:r w:rsidR="00B64ECB">
      <w:rPr>
        <w:rFonts w:ascii="Arial Narrow" w:hAnsi="Arial Narrow" w:cs="Times New Roman"/>
        <w:b/>
        <w:bCs/>
        <w:color w:val="17365D" w:themeColor="text2" w:themeShade="BF"/>
        <w:lang w:val="ru-RU"/>
      </w:rPr>
      <w:t>2020</w:t>
    </w:r>
    <w:r w:rsidRPr="00BD6066">
      <w:rPr>
        <w:rFonts w:ascii="Arial Narrow" w:hAnsi="Arial Narrow" w:cs="Times New Roman"/>
        <w:b/>
        <w:bCs/>
        <w:color w:val="17365D" w:themeColor="text2" w:themeShade="BF"/>
        <w:lang w:val="ru-RU"/>
      </w:rPr>
      <w:t xml:space="preserve"> </w:t>
    </w:r>
    <w:r w:rsidRPr="00D152FE">
      <w:rPr>
        <w:rFonts w:ascii="Arial Narrow" w:hAnsi="Arial Narrow" w:cs="Times New Roman"/>
        <w:b/>
        <w:bCs/>
        <w:color w:val="17365D" w:themeColor="text2" w:themeShade="BF"/>
      </w:rPr>
      <w:t>г.</w:t>
    </w:r>
    <w:r w:rsidR="009D2272">
      <w:rPr>
        <w:rFonts w:ascii="Arial Narrow" w:hAnsi="Arial Narrow" w:cs="Times New Roman"/>
        <w:b/>
        <w:bCs/>
        <w:color w:val="17365D" w:themeColor="text2" w:themeShade="BF"/>
      </w:rPr>
      <w:t xml:space="preserve">                          </w:t>
    </w:r>
    <w:r w:rsidR="009D2272">
      <w:rPr>
        <w:rFonts w:ascii="Arial Narrow" w:hAnsi="Arial Narrow" w:cs="Times New Roman"/>
        <w:b/>
        <w:bCs/>
        <w:color w:val="17365D" w:themeColor="text2" w:themeShade="BF"/>
      </w:rPr>
      <w:t>Последна актуализация</w:t>
    </w:r>
    <w:r w:rsidR="00467AFC">
      <w:rPr>
        <w:rFonts w:ascii="Arial Narrow" w:hAnsi="Arial Narrow" w:cs="Times New Roman"/>
        <w:b/>
        <w:bCs/>
        <w:color w:val="17365D" w:themeColor="text2" w:themeShade="BF"/>
      </w:rPr>
      <w:t xml:space="preserve"> </w:t>
    </w:r>
    <w:r w:rsidR="009B5B4D">
      <w:rPr>
        <w:rFonts w:ascii="Arial Narrow" w:hAnsi="Arial Narrow" w:cs="Times New Roman"/>
        <w:b/>
        <w:bCs/>
        <w:color w:val="17365D" w:themeColor="text2" w:themeShade="BF"/>
        <w:lang w:val="en-US"/>
      </w:rPr>
      <w:t>08.02</w:t>
    </w:r>
    <w:bookmarkStart w:id="0" w:name="_GoBack"/>
    <w:bookmarkEnd w:id="0"/>
    <w:r w:rsidR="00842C66">
      <w:rPr>
        <w:rFonts w:ascii="Arial Narrow" w:hAnsi="Arial Narrow" w:cs="Times New Roman"/>
        <w:b/>
        <w:bCs/>
        <w:color w:val="17365D" w:themeColor="text2" w:themeShade="BF"/>
        <w:lang w:val="en-US"/>
      </w:rPr>
      <w:t>.</w:t>
    </w:r>
    <w:r w:rsidR="007641DC">
      <w:rPr>
        <w:rFonts w:ascii="Arial Narrow" w:hAnsi="Arial Narrow" w:cs="Times New Roman"/>
        <w:b/>
        <w:bCs/>
        <w:color w:val="17365D" w:themeColor="text2" w:themeShade="BF"/>
      </w:rPr>
      <w:t>2024</w:t>
    </w:r>
    <w:r w:rsidR="006D4F3F">
      <w:rPr>
        <w:rFonts w:ascii="Arial Narrow" w:hAnsi="Arial Narrow" w:cs="Times New Roman"/>
        <w:b/>
        <w:bCs/>
        <w:color w:val="17365D" w:themeColor="text2" w:themeShade="BF"/>
      </w:rPr>
      <w:t xml:space="preserve"> г.</w:t>
    </w:r>
    <w:r w:rsidR="009D2272">
      <w:rPr>
        <w:rFonts w:ascii="Arial Narrow" w:hAnsi="Arial Narrow" w:cs="Times New Roman"/>
        <w:b/>
        <w:bCs/>
        <w:color w:val="17365D" w:themeColor="text2" w:themeShade="BF"/>
      </w:rP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4D" w:rsidRDefault="009B5B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4D" w:rsidRDefault="009B5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F7" w:rsidRDefault="00BC37F7" w:rsidP="001B01E6">
      <w:pPr>
        <w:spacing w:after="0" w:line="240" w:lineRule="auto"/>
      </w:pPr>
      <w:r>
        <w:separator/>
      </w:r>
    </w:p>
  </w:footnote>
  <w:footnote w:type="continuationSeparator" w:id="0">
    <w:p w:rsidR="00BC37F7" w:rsidRDefault="00BC37F7" w:rsidP="001B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4D" w:rsidRDefault="009B5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2"/>
      <w:gridCol w:w="7457"/>
      <w:gridCol w:w="1637"/>
    </w:tblGrid>
    <w:tr w:rsidR="00C6434A" w:rsidRPr="00F25943" w:rsidTr="008142FF">
      <w:trPr>
        <w:trHeight w:val="528"/>
      </w:trPr>
      <w:tc>
        <w:tcPr>
          <w:tcW w:w="1383" w:type="dxa"/>
          <w:vMerge w:val="restart"/>
        </w:tcPr>
        <w:p w:rsidR="00C6434A" w:rsidRDefault="00C6434A" w:rsidP="006F158A">
          <w:pPr>
            <w:rPr>
              <w:rFonts w:ascii="Arial Narrow" w:hAnsi="Arial Narrow"/>
              <w:noProof/>
              <w:color w:val="17365D" w:themeColor="text2" w:themeShade="BF"/>
            </w:rPr>
          </w:pPr>
        </w:p>
        <w:p w:rsidR="00C6434A" w:rsidRPr="00F25943" w:rsidRDefault="00C6434A" w:rsidP="008142FF">
          <w:pPr>
            <w:rPr>
              <w:rFonts w:ascii="Arial Narrow" w:hAnsi="Arial Narrow" w:cs="Times New Roman"/>
              <w:color w:val="17365D" w:themeColor="text2" w:themeShade="BF"/>
            </w:rPr>
          </w:pPr>
          <w:r>
            <w:rPr>
              <w:rFonts w:ascii="Arial Narrow" w:hAnsi="Arial Narrow" w:cs="Times New Roman"/>
              <w:noProof/>
              <w:color w:val="17365D" w:themeColor="text2" w:themeShade="BF"/>
              <w:lang w:eastAsia="bg-BG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22225</wp:posOffset>
                </wp:positionV>
                <wp:extent cx="960120" cy="868680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32" w:type="dxa"/>
        </w:tcPr>
        <w:p w:rsidR="00C6434A" w:rsidRPr="00425F81" w:rsidRDefault="00C6434A" w:rsidP="00DE5CD7">
          <w:pPr>
            <w:jc w:val="center"/>
            <w:rPr>
              <w:rFonts w:ascii="Arial Narrow" w:hAnsi="Arial Narrow" w:cs="Times New Roman"/>
              <w:b/>
              <w:bCs/>
              <w:color w:val="17365D" w:themeColor="text2" w:themeShade="BF"/>
              <w:sz w:val="36"/>
              <w:szCs w:val="36"/>
            </w:rPr>
          </w:pPr>
          <w:r>
            <w:rPr>
              <w:rFonts w:ascii="Arial Narrow" w:hAnsi="Arial Narrow" w:cs="Times New Roman"/>
              <w:b/>
              <w:bCs/>
              <w:color w:val="17365D" w:themeColor="text2" w:themeShade="BF"/>
              <w:sz w:val="40"/>
              <w:szCs w:val="40"/>
            </w:rPr>
            <w:t>ИЗПЪЛНИТЕЛНА АГЕНЦИЯ „АВТОМОБИЛНА АДМИНИСТРАЦИЯ”</w:t>
          </w:r>
        </w:p>
      </w:tc>
      <w:tc>
        <w:tcPr>
          <w:tcW w:w="1541" w:type="dxa"/>
          <w:vMerge w:val="restart"/>
        </w:tcPr>
        <w:p w:rsidR="00C6434A" w:rsidRDefault="00C6434A" w:rsidP="006F158A">
          <w:pPr>
            <w:rPr>
              <w:rFonts w:ascii="Arial Narrow" w:hAnsi="Arial Narrow"/>
              <w:noProof/>
              <w:color w:val="17365D" w:themeColor="text2" w:themeShade="BF"/>
            </w:rPr>
          </w:pPr>
        </w:p>
        <w:p w:rsidR="00C6434A" w:rsidRPr="00F25943" w:rsidRDefault="00C6434A" w:rsidP="006F158A">
          <w:pPr>
            <w:rPr>
              <w:rFonts w:ascii="Arial Narrow" w:hAnsi="Arial Narrow" w:cs="Times New Roman"/>
              <w:color w:val="17365D" w:themeColor="text2" w:themeShade="BF"/>
              <w:sz w:val="36"/>
              <w:szCs w:val="36"/>
            </w:rPr>
          </w:pPr>
          <w:r w:rsidRPr="00F25943">
            <w:rPr>
              <w:rFonts w:ascii="Arial Narrow" w:hAnsi="Arial Narrow"/>
              <w:noProof/>
              <w:color w:val="17365D" w:themeColor="text2" w:themeShade="BF"/>
              <w:lang w:eastAsia="bg-BG"/>
            </w:rPr>
            <w:drawing>
              <wp:inline distT="0" distB="0" distL="0" distR="0">
                <wp:extent cx="902710" cy="833755"/>
                <wp:effectExtent l="0" t="0" r="0" b="444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003" cy="870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6434A" w:rsidRPr="00F25943" w:rsidTr="008142FF">
      <w:trPr>
        <w:trHeight w:val="828"/>
      </w:trPr>
      <w:tc>
        <w:tcPr>
          <w:tcW w:w="1383" w:type="dxa"/>
          <w:vMerge/>
        </w:tcPr>
        <w:p w:rsidR="00C6434A" w:rsidRPr="00F25943" w:rsidRDefault="00C6434A" w:rsidP="000340EA">
          <w:pPr>
            <w:spacing w:before="0"/>
            <w:rPr>
              <w:rFonts w:ascii="Arial Narrow" w:hAnsi="Arial Narrow"/>
              <w:noProof/>
              <w:color w:val="17365D" w:themeColor="text2" w:themeShade="BF"/>
            </w:rPr>
          </w:pPr>
        </w:p>
      </w:tc>
      <w:tc>
        <w:tcPr>
          <w:tcW w:w="7532" w:type="dxa"/>
        </w:tcPr>
        <w:p w:rsidR="00C6434A" w:rsidRPr="00210F5B" w:rsidRDefault="00C6434A" w:rsidP="000340EA">
          <w:pPr>
            <w:spacing w:before="0"/>
            <w:jc w:val="center"/>
            <w:rPr>
              <w:rFonts w:ascii="Arial Narrow" w:hAnsi="Arial Narrow" w:cs="Times New Roman"/>
              <w:b/>
              <w:bCs/>
              <w:color w:val="17365D" w:themeColor="text2" w:themeShade="BF"/>
              <w:sz w:val="40"/>
              <w:szCs w:val="40"/>
            </w:rPr>
          </w:pPr>
          <w:r w:rsidRPr="00210F5B">
            <w:rPr>
              <w:rFonts w:ascii="Arial Narrow" w:hAnsi="Arial Narrow" w:cs="Times New Roman"/>
              <w:b/>
              <w:bCs/>
              <w:color w:val="17365D" w:themeColor="text2" w:themeShade="BF"/>
              <w:sz w:val="40"/>
              <w:szCs w:val="40"/>
            </w:rPr>
            <w:t>Харта на клиента</w:t>
          </w:r>
        </w:p>
        <w:p w:rsidR="00C6434A" w:rsidRPr="000340EA" w:rsidRDefault="00C6434A" w:rsidP="000340EA">
          <w:pPr>
            <w:spacing w:before="0"/>
            <w:jc w:val="center"/>
            <w:rPr>
              <w:rFonts w:ascii="Arial Narrow" w:hAnsi="Arial Narrow" w:cs="Times New Roman"/>
              <w:color w:val="17365D" w:themeColor="text2" w:themeShade="BF"/>
              <w:sz w:val="16"/>
              <w:szCs w:val="16"/>
            </w:rPr>
          </w:pPr>
        </w:p>
        <w:p w:rsidR="00C6434A" w:rsidRPr="00F25943" w:rsidRDefault="00C6434A" w:rsidP="000340EA">
          <w:pPr>
            <w:spacing w:before="0"/>
            <w:jc w:val="center"/>
            <w:rPr>
              <w:rFonts w:ascii="Arial Narrow" w:hAnsi="Arial Narrow" w:cs="Times New Roman"/>
              <w:b/>
              <w:bCs/>
              <w:color w:val="17365D" w:themeColor="text2" w:themeShade="BF"/>
              <w:sz w:val="28"/>
              <w:szCs w:val="28"/>
            </w:rPr>
          </w:pPr>
          <w:r w:rsidRPr="00FD13B7">
            <w:rPr>
              <w:rFonts w:ascii="Arial Narrow" w:hAnsi="Arial Narrow" w:cs="Times New Roman"/>
              <w:b/>
              <w:bCs/>
              <w:color w:val="17365D" w:themeColor="text2" w:themeShade="BF"/>
              <w:sz w:val="26"/>
              <w:szCs w:val="26"/>
            </w:rPr>
            <w:t>Чрез тази Харта ние поемаме ангажимент да спазваме обявените стандарти за качество на административното обслужване</w:t>
          </w:r>
        </w:p>
      </w:tc>
      <w:tc>
        <w:tcPr>
          <w:tcW w:w="1541" w:type="dxa"/>
          <w:vMerge/>
        </w:tcPr>
        <w:p w:rsidR="00C6434A" w:rsidRPr="00F25943" w:rsidRDefault="00C6434A" w:rsidP="000340EA">
          <w:pPr>
            <w:spacing w:before="0"/>
            <w:rPr>
              <w:rFonts w:ascii="Arial Narrow" w:hAnsi="Arial Narrow"/>
              <w:noProof/>
              <w:color w:val="17365D" w:themeColor="text2" w:themeShade="BF"/>
            </w:rPr>
          </w:pPr>
        </w:p>
      </w:tc>
    </w:tr>
  </w:tbl>
  <w:p w:rsidR="00C6434A" w:rsidRPr="00BD6066" w:rsidRDefault="00C6434A" w:rsidP="000340EA">
    <w:pPr>
      <w:spacing w:before="0" w:after="0" w:line="240" w:lineRule="auto"/>
      <w:jc w:val="center"/>
      <w:rPr>
        <w:rFonts w:ascii="Century" w:hAnsi="Century"/>
        <w:color w:val="17365D" w:themeColor="text2" w:themeShade="BF"/>
        <w:sz w:val="8"/>
        <w:szCs w:val="8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4D" w:rsidRDefault="009B5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439E"/>
      </v:shape>
    </w:pict>
  </w:numPicBullet>
  <w:abstractNum w:abstractNumId="0" w15:restartNumberingAfterBreak="0">
    <w:nsid w:val="01DC0FF3"/>
    <w:multiLevelType w:val="hybridMultilevel"/>
    <w:tmpl w:val="B3429DB8"/>
    <w:lvl w:ilvl="0" w:tplc="26480C80">
      <w:start w:val="1"/>
      <w:numFmt w:val="bullet"/>
      <w:lvlText w:val=""/>
      <w:lvlJc w:val="left"/>
      <w:pPr>
        <w:ind w:left="-387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3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</w:abstractNum>
  <w:abstractNum w:abstractNumId="1" w15:restartNumberingAfterBreak="0">
    <w:nsid w:val="044C1730"/>
    <w:multiLevelType w:val="hybridMultilevel"/>
    <w:tmpl w:val="9D068154"/>
    <w:lvl w:ilvl="0" w:tplc="0402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5DD206E"/>
    <w:multiLevelType w:val="hybridMultilevel"/>
    <w:tmpl w:val="B2A01AA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7BFE"/>
    <w:multiLevelType w:val="hybridMultilevel"/>
    <w:tmpl w:val="2EDABEC6"/>
    <w:lvl w:ilvl="0" w:tplc="0402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 w15:restartNumberingAfterBreak="0">
    <w:nsid w:val="08A666D9"/>
    <w:multiLevelType w:val="hybridMultilevel"/>
    <w:tmpl w:val="BAA863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20ED7"/>
    <w:multiLevelType w:val="hybridMultilevel"/>
    <w:tmpl w:val="EA88297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30085"/>
    <w:multiLevelType w:val="hybridMultilevel"/>
    <w:tmpl w:val="412A5A6C"/>
    <w:lvl w:ilvl="0" w:tplc="04020009">
      <w:start w:val="1"/>
      <w:numFmt w:val="bullet"/>
      <w:lvlText w:val=""/>
      <w:lvlJc w:val="left"/>
      <w:pPr>
        <w:ind w:left="7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" w15:restartNumberingAfterBreak="0">
    <w:nsid w:val="0CB776FE"/>
    <w:multiLevelType w:val="hybridMultilevel"/>
    <w:tmpl w:val="5F20BD0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A1C37"/>
    <w:multiLevelType w:val="hybridMultilevel"/>
    <w:tmpl w:val="657CE24E"/>
    <w:lvl w:ilvl="0" w:tplc="0402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F7E4CE7"/>
    <w:multiLevelType w:val="hybridMultilevel"/>
    <w:tmpl w:val="E396B256"/>
    <w:lvl w:ilvl="0" w:tplc="76CE60F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97AD2"/>
    <w:multiLevelType w:val="hybridMultilevel"/>
    <w:tmpl w:val="FEF2228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65F6B"/>
    <w:multiLevelType w:val="hybridMultilevel"/>
    <w:tmpl w:val="A0764F7A"/>
    <w:lvl w:ilvl="0" w:tplc="76CE60F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587A"/>
    <w:multiLevelType w:val="hybridMultilevel"/>
    <w:tmpl w:val="2DEC12F2"/>
    <w:lvl w:ilvl="0" w:tplc="76CE60F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66AE"/>
    <w:multiLevelType w:val="hybridMultilevel"/>
    <w:tmpl w:val="FCA4B2C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C57A3"/>
    <w:multiLevelType w:val="hybridMultilevel"/>
    <w:tmpl w:val="95042DA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47156"/>
    <w:multiLevelType w:val="hybridMultilevel"/>
    <w:tmpl w:val="13564E30"/>
    <w:lvl w:ilvl="0" w:tplc="0402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6" w15:restartNumberingAfterBreak="0">
    <w:nsid w:val="455478D0"/>
    <w:multiLevelType w:val="hybridMultilevel"/>
    <w:tmpl w:val="D472B23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C16A3F"/>
    <w:multiLevelType w:val="hybridMultilevel"/>
    <w:tmpl w:val="643CC5B8"/>
    <w:lvl w:ilvl="0" w:tplc="0402000D">
      <w:start w:val="1"/>
      <w:numFmt w:val="bullet"/>
      <w:lvlText w:val=""/>
      <w:lvlJc w:val="left"/>
      <w:pPr>
        <w:ind w:left="111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8" w15:restartNumberingAfterBreak="0">
    <w:nsid w:val="49B43782"/>
    <w:multiLevelType w:val="hybridMultilevel"/>
    <w:tmpl w:val="8E4A3F4C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15B7A"/>
    <w:multiLevelType w:val="hybridMultilevel"/>
    <w:tmpl w:val="0BEA784E"/>
    <w:lvl w:ilvl="0" w:tplc="76CE60F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55714"/>
    <w:multiLevelType w:val="hybridMultilevel"/>
    <w:tmpl w:val="A168820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10FDC"/>
    <w:multiLevelType w:val="hybridMultilevel"/>
    <w:tmpl w:val="E0F6E482"/>
    <w:lvl w:ilvl="0" w:tplc="0402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363DC"/>
    <w:multiLevelType w:val="hybridMultilevel"/>
    <w:tmpl w:val="D39C92D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FF4"/>
    <w:multiLevelType w:val="hybridMultilevel"/>
    <w:tmpl w:val="487E92C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B1BA7"/>
    <w:multiLevelType w:val="hybridMultilevel"/>
    <w:tmpl w:val="323801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E8074B"/>
    <w:multiLevelType w:val="hybridMultilevel"/>
    <w:tmpl w:val="0A940A1E"/>
    <w:lvl w:ilvl="0" w:tplc="0402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E11793F"/>
    <w:multiLevelType w:val="hybridMultilevel"/>
    <w:tmpl w:val="55EA43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41BCB"/>
    <w:multiLevelType w:val="hybridMultilevel"/>
    <w:tmpl w:val="6DEA10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B1C9F"/>
    <w:multiLevelType w:val="hybridMultilevel"/>
    <w:tmpl w:val="13061708"/>
    <w:lvl w:ilvl="0" w:tplc="0402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473BE"/>
    <w:multiLevelType w:val="hybridMultilevel"/>
    <w:tmpl w:val="0D6EA40A"/>
    <w:lvl w:ilvl="0" w:tplc="0402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1" w15:restartNumberingAfterBreak="0">
    <w:nsid w:val="615A0DC3"/>
    <w:multiLevelType w:val="hybridMultilevel"/>
    <w:tmpl w:val="2E8C2B78"/>
    <w:lvl w:ilvl="0" w:tplc="0402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2" w15:restartNumberingAfterBreak="0">
    <w:nsid w:val="646B2C36"/>
    <w:multiLevelType w:val="hybridMultilevel"/>
    <w:tmpl w:val="7BC49AFC"/>
    <w:lvl w:ilvl="0" w:tplc="0402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 w15:restartNumberingAfterBreak="0">
    <w:nsid w:val="64722747"/>
    <w:multiLevelType w:val="hybridMultilevel"/>
    <w:tmpl w:val="183032D8"/>
    <w:lvl w:ilvl="0" w:tplc="0402000D">
      <w:start w:val="1"/>
      <w:numFmt w:val="bullet"/>
      <w:lvlText w:val=""/>
      <w:lvlJc w:val="left"/>
      <w:pPr>
        <w:ind w:left="7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4" w15:restartNumberingAfterBreak="0">
    <w:nsid w:val="65011CBC"/>
    <w:multiLevelType w:val="hybridMultilevel"/>
    <w:tmpl w:val="17CA28F8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9064F9"/>
    <w:multiLevelType w:val="hybridMultilevel"/>
    <w:tmpl w:val="D304CCB4"/>
    <w:lvl w:ilvl="0" w:tplc="0402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73B83A2A"/>
    <w:multiLevelType w:val="hybridMultilevel"/>
    <w:tmpl w:val="25904C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E6805"/>
    <w:multiLevelType w:val="hybridMultilevel"/>
    <w:tmpl w:val="A40032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B3C2F"/>
    <w:multiLevelType w:val="hybridMultilevel"/>
    <w:tmpl w:val="2C123B3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0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9"/>
  </w:num>
  <w:num w:numId="10">
    <w:abstractNumId w:val="22"/>
  </w:num>
  <w:num w:numId="11">
    <w:abstractNumId w:val="35"/>
  </w:num>
  <w:num w:numId="12">
    <w:abstractNumId w:val="34"/>
  </w:num>
  <w:num w:numId="13">
    <w:abstractNumId w:val="17"/>
  </w:num>
  <w:num w:numId="14">
    <w:abstractNumId w:val="16"/>
  </w:num>
  <w:num w:numId="15">
    <w:abstractNumId w:val="23"/>
  </w:num>
  <w:num w:numId="16">
    <w:abstractNumId w:val="7"/>
  </w:num>
  <w:num w:numId="17">
    <w:abstractNumId w:val="32"/>
  </w:num>
  <w:num w:numId="18">
    <w:abstractNumId w:val="37"/>
  </w:num>
  <w:num w:numId="19">
    <w:abstractNumId w:val="4"/>
  </w:num>
  <w:num w:numId="20">
    <w:abstractNumId w:val="27"/>
  </w:num>
  <w:num w:numId="21">
    <w:abstractNumId w:val="28"/>
  </w:num>
  <w:num w:numId="22">
    <w:abstractNumId w:val="21"/>
  </w:num>
  <w:num w:numId="23">
    <w:abstractNumId w:val="13"/>
  </w:num>
  <w:num w:numId="24">
    <w:abstractNumId w:val="15"/>
  </w:num>
  <w:num w:numId="25">
    <w:abstractNumId w:val="18"/>
  </w:num>
  <w:num w:numId="26">
    <w:abstractNumId w:val="29"/>
  </w:num>
  <w:num w:numId="27">
    <w:abstractNumId w:val="14"/>
  </w:num>
  <w:num w:numId="28">
    <w:abstractNumId w:val="33"/>
  </w:num>
  <w:num w:numId="29">
    <w:abstractNumId w:val="6"/>
  </w:num>
  <w:num w:numId="3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"/>
  </w:num>
  <w:num w:numId="33">
    <w:abstractNumId w:val="24"/>
  </w:num>
  <w:num w:numId="34">
    <w:abstractNumId w:val="1"/>
  </w:num>
  <w:num w:numId="35">
    <w:abstractNumId w:val="30"/>
  </w:num>
  <w:num w:numId="36">
    <w:abstractNumId w:val="31"/>
  </w:num>
  <w:num w:numId="37">
    <w:abstractNumId w:val="38"/>
  </w:num>
  <w:num w:numId="38">
    <w:abstractNumId w:val="2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1B"/>
    <w:rsid w:val="00002279"/>
    <w:rsid w:val="00005E05"/>
    <w:rsid w:val="00020CA3"/>
    <w:rsid w:val="000340EA"/>
    <w:rsid w:val="000468B2"/>
    <w:rsid w:val="00064DCF"/>
    <w:rsid w:val="00065E33"/>
    <w:rsid w:val="0006730E"/>
    <w:rsid w:val="00092EE7"/>
    <w:rsid w:val="000B0DB0"/>
    <w:rsid w:val="000B16A4"/>
    <w:rsid w:val="000C57DC"/>
    <w:rsid w:val="000C6DE2"/>
    <w:rsid w:val="000E01F3"/>
    <w:rsid w:val="000F471D"/>
    <w:rsid w:val="000F6C9E"/>
    <w:rsid w:val="000F6EB9"/>
    <w:rsid w:val="00100B09"/>
    <w:rsid w:val="00116394"/>
    <w:rsid w:val="001166C6"/>
    <w:rsid w:val="00141007"/>
    <w:rsid w:val="0016602B"/>
    <w:rsid w:val="001676EF"/>
    <w:rsid w:val="0018115E"/>
    <w:rsid w:val="001859AA"/>
    <w:rsid w:val="00192B11"/>
    <w:rsid w:val="00195680"/>
    <w:rsid w:val="00197A8B"/>
    <w:rsid w:val="001A1801"/>
    <w:rsid w:val="001A439C"/>
    <w:rsid w:val="001B01E6"/>
    <w:rsid w:val="001B4C7D"/>
    <w:rsid w:val="001E5A35"/>
    <w:rsid w:val="001F1FAC"/>
    <w:rsid w:val="001F2A00"/>
    <w:rsid w:val="00203EA0"/>
    <w:rsid w:val="0020586D"/>
    <w:rsid w:val="00210F5B"/>
    <w:rsid w:val="00216D29"/>
    <w:rsid w:val="00234801"/>
    <w:rsid w:val="002521CB"/>
    <w:rsid w:val="002744A7"/>
    <w:rsid w:val="0028131D"/>
    <w:rsid w:val="002960FD"/>
    <w:rsid w:val="002A7675"/>
    <w:rsid w:val="002B27D1"/>
    <w:rsid w:val="002B6494"/>
    <w:rsid w:val="002F0FA3"/>
    <w:rsid w:val="003171A3"/>
    <w:rsid w:val="00326087"/>
    <w:rsid w:val="00330C94"/>
    <w:rsid w:val="00331470"/>
    <w:rsid w:val="003354FE"/>
    <w:rsid w:val="0033639B"/>
    <w:rsid w:val="0035139B"/>
    <w:rsid w:val="0036645B"/>
    <w:rsid w:val="00371F6A"/>
    <w:rsid w:val="00381E9E"/>
    <w:rsid w:val="003A776A"/>
    <w:rsid w:val="003B0917"/>
    <w:rsid w:val="003B2AB5"/>
    <w:rsid w:val="003B5A3D"/>
    <w:rsid w:val="003D16B6"/>
    <w:rsid w:val="003D7900"/>
    <w:rsid w:val="003E2F1B"/>
    <w:rsid w:val="003F158E"/>
    <w:rsid w:val="004016A7"/>
    <w:rsid w:val="00404061"/>
    <w:rsid w:val="00414050"/>
    <w:rsid w:val="00421ED6"/>
    <w:rsid w:val="004229D7"/>
    <w:rsid w:val="00422E7B"/>
    <w:rsid w:val="00425F81"/>
    <w:rsid w:val="0043223B"/>
    <w:rsid w:val="0046414C"/>
    <w:rsid w:val="00467AFC"/>
    <w:rsid w:val="00471E52"/>
    <w:rsid w:val="004755DF"/>
    <w:rsid w:val="00481F12"/>
    <w:rsid w:val="00487266"/>
    <w:rsid w:val="00492BF3"/>
    <w:rsid w:val="004A03DA"/>
    <w:rsid w:val="004B2432"/>
    <w:rsid w:val="004E5EE9"/>
    <w:rsid w:val="004F49AB"/>
    <w:rsid w:val="00500C2B"/>
    <w:rsid w:val="00501E92"/>
    <w:rsid w:val="00517EA4"/>
    <w:rsid w:val="005311E5"/>
    <w:rsid w:val="0053173A"/>
    <w:rsid w:val="0055504F"/>
    <w:rsid w:val="00562C72"/>
    <w:rsid w:val="00566368"/>
    <w:rsid w:val="00573CCE"/>
    <w:rsid w:val="0057671B"/>
    <w:rsid w:val="005A2DB9"/>
    <w:rsid w:val="005A783C"/>
    <w:rsid w:val="005B60D5"/>
    <w:rsid w:val="005C260A"/>
    <w:rsid w:val="005C2C37"/>
    <w:rsid w:val="005D4709"/>
    <w:rsid w:val="005E1E6E"/>
    <w:rsid w:val="005F0367"/>
    <w:rsid w:val="00613BD7"/>
    <w:rsid w:val="00620FF8"/>
    <w:rsid w:val="006258FA"/>
    <w:rsid w:val="00635F84"/>
    <w:rsid w:val="00640235"/>
    <w:rsid w:val="006516BD"/>
    <w:rsid w:val="00661D30"/>
    <w:rsid w:val="00665EE5"/>
    <w:rsid w:val="00683484"/>
    <w:rsid w:val="00697982"/>
    <w:rsid w:val="006B1726"/>
    <w:rsid w:val="006B7646"/>
    <w:rsid w:val="006C2465"/>
    <w:rsid w:val="006C325C"/>
    <w:rsid w:val="006C5829"/>
    <w:rsid w:val="006D0A95"/>
    <w:rsid w:val="006D4F3F"/>
    <w:rsid w:val="006D6BA0"/>
    <w:rsid w:val="006D74B8"/>
    <w:rsid w:val="006F158A"/>
    <w:rsid w:val="006F27A2"/>
    <w:rsid w:val="006F61A2"/>
    <w:rsid w:val="00712C0F"/>
    <w:rsid w:val="0072011D"/>
    <w:rsid w:val="007318A9"/>
    <w:rsid w:val="00735457"/>
    <w:rsid w:val="007361EA"/>
    <w:rsid w:val="00757CFD"/>
    <w:rsid w:val="007641DC"/>
    <w:rsid w:val="00764F35"/>
    <w:rsid w:val="0076642D"/>
    <w:rsid w:val="007A56DB"/>
    <w:rsid w:val="007B1334"/>
    <w:rsid w:val="007B3BD2"/>
    <w:rsid w:val="007C1A84"/>
    <w:rsid w:val="007C6C28"/>
    <w:rsid w:val="007D67C3"/>
    <w:rsid w:val="007E298D"/>
    <w:rsid w:val="007E4E8D"/>
    <w:rsid w:val="007F5EAD"/>
    <w:rsid w:val="008142FF"/>
    <w:rsid w:val="00823B50"/>
    <w:rsid w:val="00842C66"/>
    <w:rsid w:val="00855BFA"/>
    <w:rsid w:val="00875886"/>
    <w:rsid w:val="008765E3"/>
    <w:rsid w:val="0088079E"/>
    <w:rsid w:val="008A1638"/>
    <w:rsid w:val="008A327A"/>
    <w:rsid w:val="008A3F39"/>
    <w:rsid w:val="008B33FA"/>
    <w:rsid w:val="008E01AA"/>
    <w:rsid w:val="008E5533"/>
    <w:rsid w:val="008E5D7F"/>
    <w:rsid w:val="00911D49"/>
    <w:rsid w:val="00916455"/>
    <w:rsid w:val="009215BE"/>
    <w:rsid w:val="00927157"/>
    <w:rsid w:val="0093469D"/>
    <w:rsid w:val="009437A2"/>
    <w:rsid w:val="00953371"/>
    <w:rsid w:val="0095423A"/>
    <w:rsid w:val="009828F7"/>
    <w:rsid w:val="009A3019"/>
    <w:rsid w:val="009B5B4D"/>
    <w:rsid w:val="009B793F"/>
    <w:rsid w:val="009D2272"/>
    <w:rsid w:val="009E5A09"/>
    <w:rsid w:val="009E79F2"/>
    <w:rsid w:val="009F259D"/>
    <w:rsid w:val="00A043BB"/>
    <w:rsid w:val="00A05A6A"/>
    <w:rsid w:val="00A06A6B"/>
    <w:rsid w:val="00A06EC6"/>
    <w:rsid w:val="00A07705"/>
    <w:rsid w:val="00A15884"/>
    <w:rsid w:val="00A3684A"/>
    <w:rsid w:val="00A44DDC"/>
    <w:rsid w:val="00A456BB"/>
    <w:rsid w:val="00A57AD9"/>
    <w:rsid w:val="00A86B05"/>
    <w:rsid w:val="00AB0998"/>
    <w:rsid w:val="00AB1297"/>
    <w:rsid w:val="00AB4988"/>
    <w:rsid w:val="00AC03A7"/>
    <w:rsid w:val="00AC5E7A"/>
    <w:rsid w:val="00AD2655"/>
    <w:rsid w:val="00AD6FB0"/>
    <w:rsid w:val="00AE6D67"/>
    <w:rsid w:val="00B03BF9"/>
    <w:rsid w:val="00B03D87"/>
    <w:rsid w:val="00B16309"/>
    <w:rsid w:val="00B577A9"/>
    <w:rsid w:val="00B6484B"/>
    <w:rsid w:val="00B64ECB"/>
    <w:rsid w:val="00B74164"/>
    <w:rsid w:val="00B84B9C"/>
    <w:rsid w:val="00B8639E"/>
    <w:rsid w:val="00B95A33"/>
    <w:rsid w:val="00BA0183"/>
    <w:rsid w:val="00BA36ED"/>
    <w:rsid w:val="00BA3B25"/>
    <w:rsid w:val="00BC37F7"/>
    <w:rsid w:val="00BC3B2C"/>
    <w:rsid w:val="00BD6066"/>
    <w:rsid w:val="00C0474D"/>
    <w:rsid w:val="00C04A7E"/>
    <w:rsid w:val="00C13F86"/>
    <w:rsid w:val="00C16821"/>
    <w:rsid w:val="00C25104"/>
    <w:rsid w:val="00C33FEE"/>
    <w:rsid w:val="00C34B45"/>
    <w:rsid w:val="00C36B1F"/>
    <w:rsid w:val="00C449E1"/>
    <w:rsid w:val="00C5367D"/>
    <w:rsid w:val="00C574B9"/>
    <w:rsid w:val="00C607F2"/>
    <w:rsid w:val="00C6434A"/>
    <w:rsid w:val="00C7293C"/>
    <w:rsid w:val="00C7441B"/>
    <w:rsid w:val="00C80224"/>
    <w:rsid w:val="00C81674"/>
    <w:rsid w:val="00C86CB8"/>
    <w:rsid w:val="00CA272E"/>
    <w:rsid w:val="00CE3467"/>
    <w:rsid w:val="00CE6177"/>
    <w:rsid w:val="00D030EC"/>
    <w:rsid w:val="00D146E9"/>
    <w:rsid w:val="00D152FE"/>
    <w:rsid w:val="00D17AAA"/>
    <w:rsid w:val="00D2391B"/>
    <w:rsid w:val="00D27E52"/>
    <w:rsid w:val="00D37F69"/>
    <w:rsid w:val="00D40759"/>
    <w:rsid w:val="00D43562"/>
    <w:rsid w:val="00D70B73"/>
    <w:rsid w:val="00D800DC"/>
    <w:rsid w:val="00DA01C6"/>
    <w:rsid w:val="00DA6C4C"/>
    <w:rsid w:val="00DA6D78"/>
    <w:rsid w:val="00DB4DF5"/>
    <w:rsid w:val="00DB5461"/>
    <w:rsid w:val="00DB6049"/>
    <w:rsid w:val="00DC0AA2"/>
    <w:rsid w:val="00DE5CD7"/>
    <w:rsid w:val="00DF042A"/>
    <w:rsid w:val="00DF42FD"/>
    <w:rsid w:val="00E007D2"/>
    <w:rsid w:val="00E16889"/>
    <w:rsid w:val="00E216B8"/>
    <w:rsid w:val="00E23B4A"/>
    <w:rsid w:val="00E3296C"/>
    <w:rsid w:val="00E41343"/>
    <w:rsid w:val="00E513E4"/>
    <w:rsid w:val="00E52D85"/>
    <w:rsid w:val="00E5551D"/>
    <w:rsid w:val="00E85CEF"/>
    <w:rsid w:val="00E87012"/>
    <w:rsid w:val="00EA6981"/>
    <w:rsid w:val="00EC5F5A"/>
    <w:rsid w:val="00ED242C"/>
    <w:rsid w:val="00ED7C95"/>
    <w:rsid w:val="00EE1101"/>
    <w:rsid w:val="00EF3344"/>
    <w:rsid w:val="00EF5D3C"/>
    <w:rsid w:val="00F00CB2"/>
    <w:rsid w:val="00F10770"/>
    <w:rsid w:val="00F23128"/>
    <w:rsid w:val="00F25943"/>
    <w:rsid w:val="00F2741D"/>
    <w:rsid w:val="00F350FC"/>
    <w:rsid w:val="00F37EDC"/>
    <w:rsid w:val="00F5418D"/>
    <w:rsid w:val="00F56E26"/>
    <w:rsid w:val="00F60A9E"/>
    <w:rsid w:val="00F73E5B"/>
    <w:rsid w:val="00F75CA2"/>
    <w:rsid w:val="00F85E01"/>
    <w:rsid w:val="00F86C82"/>
    <w:rsid w:val="00F97ED4"/>
    <w:rsid w:val="00FA41DE"/>
    <w:rsid w:val="00FA69B3"/>
    <w:rsid w:val="00FB6420"/>
    <w:rsid w:val="00FD13B7"/>
    <w:rsid w:val="00FD5924"/>
    <w:rsid w:val="00FE119D"/>
    <w:rsid w:val="00FE6B1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33C16"/>
  <w15:docId w15:val="{B8AB05FC-40CC-443D-B8ED-19F14A65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FF"/>
  </w:style>
  <w:style w:type="paragraph" w:styleId="Heading1">
    <w:name w:val="heading 1"/>
    <w:basedOn w:val="Normal"/>
    <w:next w:val="Normal"/>
    <w:link w:val="Heading1Char"/>
    <w:uiPriority w:val="9"/>
    <w:qFormat/>
    <w:rsid w:val="008142F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2F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2FF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2FF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2FF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2FF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2FF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2F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2F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4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1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E6"/>
  </w:style>
  <w:style w:type="paragraph" w:styleId="Footer">
    <w:name w:val="footer"/>
    <w:basedOn w:val="Normal"/>
    <w:link w:val="FooterChar"/>
    <w:uiPriority w:val="99"/>
    <w:unhideWhenUsed/>
    <w:rsid w:val="001B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E6"/>
  </w:style>
  <w:style w:type="table" w:styleId="TableGrid">
    <w:name w:val="Table Grid"/>
    <w:basedOn w:val="TableNormal"/>
    <w:uiPriority w:val="59"/>
    <w:rsid w:val="0082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ПАРАГРАФ,List1,List Paragraph1,Numbered list,Medium Grid 1 - Accent 21,_Bullet"/>
    <w:basedOn w:val="Normal"/>
    <w:link w:val="ListParagraphChar"/>
    <w:uiPriority w:val="34"/>
    <w:qFormat/>
    <w:rsid w:val="00823B50"/>
    <w:pPr>
      <w:ind w:left="720"/>
      <w:contextualSpacing/>
    </w:pPr>
  </w:style>
  <w:style w:type="paragraph" w:styleId="Revision">
    <w:name w:val="Revision"/>
    <w:hidden/>
    <w:uiPriority w:val="99"/>
    <w:semiHidden/>
    <w:rsid w:val="00C13F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58E"/>
    <w:rPr>
      <w:color w:val="0000FF" w:themeColor="hyperlink"/>
      <w:u w:val="single"/>
    </w:rPr>
  </w:style>
  <w:style w:type="character" w:customStyle="1" w:styleId="alcapt2">
    <w:name w:val="al_capt2"/>
    <w:rsid w:val="002B6494"/>
    <w:rPr>
      <w:rFonts w:cs="Times New Roman"/>
      <w:i/>
      <w:iCs/>
    </w:rPr>
  </w:style>
  <w:style w:type="character" w:styleId="Strong">
    <w:name w:val="Strong"/>
    <w:uiPriority w:val="22"/>
    <w:qFormat/>
    <w:rsid w:val="008142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142FF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2F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2F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2F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2F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2F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2F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2F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2F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42F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42F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42F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2F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42FF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8142FF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8142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42F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42F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2FF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2FF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8142F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142F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142F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142F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142F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2FF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E7A"/>
    <w:rPr>
      <w:color w:val="605E5C"/>
      <w:shd w:val="clear" w:color="auto" w:fill="E1DFDD"/>
    </w:rPr>
  </w:style>
  <w:style w:type="character" w:customStyle="1" w:styleId="ListParagraphChar">
    <w:name w:val="List Paragraph Char"/>
    <w:aliases w:val="ПАРАГРАФ Char,List1 Char,List Paragraph1 Char,Numbered list Char,Medium Grid 1 - Accent 21 Char,_Bullet Char"/>
    <w:basedOn w:val="DefaultParagraphFont"/>
    <w:link w:val="ListParagraph"/>
    <w:uiPriority w:val="34"/>
    <w:locked/>
    <w:rsid w:val="00F0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_a@rta.government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BAD24-3439-4498-87A1-C086CA6C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Elisaveta Jotova</dc:creator>
  <cp:lastModifiedBy>Konstantin Dimitrov</cp:lastModifiedBy>
  <cp:revision>4</cp:revision>
  <cp:lastPrinted>2024-02-02T08:17:00Z</cp:lastPrinted>
  <dcterms:created xsi:type="dcterms:W3CDTF">2024-02-02T08:25:00Z</dcterms:created>
  <dcterms:modified xsi:type="dcterms:W3CDTF">2024-02-22T08:32:00Z</dcterms:modified>
</cp:coreProperties>
</file>